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E7" w:rsidRPr="00B370B0" w:rsidRDefault="00F84CE7" w:rsidP="00F84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b/>
          <w:bCs/>
        </w:rPr>
        <w:t xml:space="preserve">                             </w:t>
      </w:r>
      <w:r w:rsidRPr="00B370B0">
        <w:rPr>
          <w:rFonts w:ascii="Times New Roman" w:hAnsi="Times New Roman" w:cs="Times New Roman"/>
          <w:b/>
          <w:bCs/>
          <w:sz w:val="24"/>
          <w:szCs w:val="24"/>
        </w:rPr>
        <w:t>АДМИНИСТРАЦИЯ                        ПРОЕКТ</w:t>
      </w:r>
    </w:p>
    <w:p w:rsidR="00F84CE7" w:rsidRPr="00B370B0" w:rsidRDefault="00F84CE7" w:rsidP="00F84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b/>
          <w:bCs/>
          <w:sz w:val="24"/>
          <w:szCs w:val="24"/>
        </w:rPr>
        <w:t>МАРКОВСКОГО СЕЛЬСОВЕТА</w:t>
      </w:r>
    </w:p>
    <w:p w:rsidR="00F84CE7" w:rsidRPr="00B370B0" w:rsidRDefault="00F84CE7" w:rsidP="00F84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b/>
          <w:bCs/>
          <w:sz w:val="24"/>
          <w:szCs w:val="24"/>
        </w:rPr>
        <w:t xml:space="preserve">ГЛУШКОВСКОГО </w:t>
      </w:r>
      <w:proofErr w:type="gramStart"/>
      <w:r w:rsidRPr="00B370B0">
        <w:rPr>
          <w:rFonts w:ascii="Times New Roman" w:hAnsi="Times New Roman" w:cs="Times New Roman"/>
          <w:b/>
          <w:bCs/>
          <w:sz w:val="24"/>
          <w:szCs w:val="24"/>
        </w:rPr>
        <w:t>РАЙОНА  Курской</w:t>
      </w:r>
      <w:proofErr w:type="gramEnd"/>
      <w:r w:rsidRPr="00B370B0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F84CE7" w:rsidRPr="00B370B0" w:rsidRDefault="00F84CE7" w:rsidP="00F84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CE7" w:rsidRPr="00B370B0" w:rsidRDefault="00F84CE7" w:rsidP="00F84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84CE7" w:rsidRPr="00B370B0" w:rsidRDefault="00F84CE7" w:rsidP="00F84C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B370B0">
        <w:rPr>
          <w:rFonts w:ascii="Times New Roman" w:hAnsi="Times New Roman" w:cs="Times New Roman"/>
          <w:b/>
          <w:bCs/>
          <w:sz w:val="24"/>
          <w:szCs w:val="24"/>
        </w:rPr>
        <w:t xml:space="preserve"> _____________2020г. № ___________</w:t>
      </w:r>
    </w:p>
    <w:p w:rsidR="00F84CE7" w:rsidRPr="00B370B0" w:rsidRDefault="00F84CE7" w:rsidP="00F84C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CE7" w:rsidRPr="00B370B0" w:rsidRDefault="00F84CE7" w:rsidP="00F84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b/>
          <w:bCs/>
          <w:sz w:val="24"/>
          <w:szCs w:val="24"/>
        </w:rPr>
        <w:t>О мерах экономической поддержки в связи с распространением новой</w:t>
      </w:r>
    </w:p>
    <w:p w:rsidR="00F84CE7" w:rsidRPr="00B370B0" w:rsidRDefault="00B370B0" w:rsidP="00B370B0">
      <w:pPr>
        <w:jc w:val="center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84CE7" w:rsidRPr="00B370B0">
        <w:rPr>
          <w:rFonts w:ascii="Times New Roman" w:hAnsi="Times New Roman" w:cs="Times New Roman"/>
          <w:b/>
          <w:bCs/>
          <w:sz w:val="24"/>
          <w:szCs w:val="24"/>
        </w:rPr>
        <w:t>оронавирусной</w:t>
      </w:r>
      <w:proofErr w:type="spellEnd"/>
      <w:proofErr w:type="gramEnd"/>
      <w:r w:rsidR="00F84CE7" w:rsidRPr="00B370B0">
        <w:rPr>
          <w:rFonts w:ascii="Times New Roman" w:hAnsi="Times New Roman" w:cs="Times New Roman"/>
          <w:b/>
          <w:bCs/>
          <w:sz w:val="24"/>
          <w:szCs w:val="24"/>
        </w:rPr>
        <w:t xml:space="preserve">   инфекции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   от 03.04.2020 № 439 «Об установлении требований к условиям 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  «О мерах экономической поддержки в связи с распространением новой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инфекции» и с учетом положений пункта 3 статьи 401 Гражданского кодекса Российской Федерации, Администрация Марковского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постановляет::</w:t>
      </w:r>
    </w:p>
    <w:p w:rsidR="00F84CE7" w:rsidRPr="00B370B0" w:rsidRDefault="00F84CE7" w:rsidP="00F84C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Администрации Марковского </w:t>
      </w:r>
      <w:proofErr w:type="gramStart"/>
      <w:r w:rsidRPr="00B370B0">
        <w:rPr>
          <w:rFonts w:ascii="Times New Roman" w:hAnsi="Times New Roman" w:cs="Times New Roman"/>
          <w:sz w:val="24"/>
          <w:szCs w:val="24"/>
        </w:rPr>
        <w:t>сельсовета  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proofErr w:type="gramEnd"/>
      <w:r w:rsidRPr="00B370B0">
        <w:rPr>
          <w:rFonts w:ascii="Times New Roman" w:hAnsi="Times New Roman" w:cs="Times New Roman"/>
          <w:sz w:val="24"/>
          <w:szCs w:val="24"/>
        </w:rPr>
        <w:t xml:space="preserve"> района Курской области по договорам аренды муниципального имущества обеспечить: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  «Марковский сельсовет»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 района Курской области (в том числе земельных участков), за апрель - июнь 2020 года на срок, предложенный такими арендаторами, но не позднее 31 декабря 2021 года;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постановлением Правительства Российской Федерации от 03.04.2020 №434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инфекции», заключение дополнительных соглашений, предусматривающих освобождение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такихарендаторов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от уплаты арендных платежей по </w:t>
      </w:r>
      <w:r w:rsidRPr="00B370B0">
        <w:rPr>
          <w:rFonts w:ascii="Times New Roman" w:hAnsi="Times New Roman" w:cs="Times New Roman"/>
          <w:sz w:val="24"/>
          <w:szCs w:val="24"/>
        </w:rPr>
        <w:lastRenderedPageBreak/>
        <w:t xml:space="preserve">договорам аренды муниципального имущества, составляющего муниципальную казну муниципального образования  «Марковский сельсовет»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  района Курской области (в том числе земельных участков), за апрель - июнь 2020 года.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  «Марковский сельсовет»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> 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>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 xml:space="preserve">) подпункты «а» и «б» настоящего пункта распространяются на правоотношения, вытекающие из договоров на размещение нестационарных торговых объектов на территории Марковского сельсовета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84CE7" w:rsidRPr="00B370B0" w:rsidRDefault="00F84CE7" w:rsidP="00F84CE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  «Марковский сельсовет»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 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  и срокам отсрочки уплаты арендной платы по договорам аренды недвижимого имущества»;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F84CE7" w:rsidRPr="00B370B0" w:rsidRDefault="00F84CE7" w:rsidP="00F84CE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образования  «Марковский сельсовет»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  района Курской области и право государственной собственности на которые не разграничено, расположенных на территории муниципального образования  «Марковский сельсовет»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>  района Курской области, в пределах предоставленных полномочий (далее - отсрочка).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lastRenderedPageBreak/>
        <w:t xml:space="preserve">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 от 10.03.2020 № 60-рг «О введении режима повышенной готовности».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>3.2. Отсрочка предоставляется на срок с 1 апреля 2020 года до 1 октября 2020 года на следующих условиях: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>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>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>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>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>) предоставление отсрочки оформляется дополнительным соглашением к договору аренды;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>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F84CE7" w:rsidRPr="00B370B0" w:rsidRDefault="00F84CE7" w:rsidP="00F84CE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Меры экономической поддержки в связи с распространением новой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F84CE7" w:rsidRPr="00B370B0" w:rsidRDefault="00F84CE7" w:rsidP="00F84CE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 Не применять штрафные санкции до 1 октября 2020 года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</w:t>
      </w:r>
      <w:r w:rsidRPr="00B370B0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субъектов Российской Федерации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илив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   со статьей 11 Федерального закона от 21.12.1994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(чрезвычайной ситуации) на территории Курской области.</w:t>
      </w:r>
    </w:p>
    <w:p w:rsidR="00F84CE7" w:rsidRPr="00B370B0" w:rsidRDefault="00F84CE7" w:rsidP="00F84CE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Марковского сельсовета </w:t>
      </w: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Интернет.</w:t>
      </w:r>
    </w:p>
    <w:p w:rsidR="00F84CE7" w:rsidRPr="00B370B0" w:rsidRDefault="00F84CE7" w:rsidP="00F84CE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84CE7" w:rsidRPr="00B370B0" w:rsidRDefault="00F84CE7" w:rsidP="00B370B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</w:t>
      </w:r>
      <w:r w:rsidR="00B370B0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Pr="00B370B0">
        <w:rPr>
          <w:rFonts w:ascii="Times New Roman" w:hAnsi="Times New Roman" w:cs="Times New Roman"/>
          <w:sz w:val="24"/>
          <w:szCs w:val="24"/>
        </w:rPr>
        <w:t> 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> 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r w:rsidRPr="00B370B0">
        <w:rPr>
          <w:rFonts w:ascii="Times New Roman" w:hAnsi="Times New Roman" w:cs="Times New Roman"/>
          <w:sz w:val="24"/>
          <w:szCs w:val="24"/>
        </w:rPr>
        <w:t> 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0B0">
        <w:rPr>
          <w:rFonts w:ascii="Times New Roman" w:hAnsi="Times New Roman" w:cs="Times New Roman"/>
          <w:sz w:val="24"/>
          <w:szCs w:val="24"/>
        </w:rPr>
        <w:t>Глав</w:t>
      </w:r>
      <w:r w:rsidR="00B370B0" w:rsidRPr="00B370B0">
        <w:rPr>
          <w:rFonts w:ascii="Times New Roman" w:hAnsi="Times New Roman" w:cs="Times New Roman"/>
          <w:sz w:val="24"/>
          <w:szCs w:val="24"/>
        </w:rPr>
        <w:t>а</w:t>
      </w:r>
      <w:r w:rsidRPr="00B370B0">
        <w:rPr>
          <w:rFonts w:ascii="Times New Roman" w:hAnsi="Times New Roman" w:cs="Times New Roman"/>
          <w:sz w:val="24"/>
          <w:szCs w:val="24"/>
        </w:rPr>
        <w:t xml:space="preserve">  Марковского</w:t>
      </w:r>
      <w:proofErr w:type="gramEnd"/>
      <w:r w:rsidRPr="00B370B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70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370B0">
        <w:rPr>
          <w:rFonts w:ascii="Times New Roman" w:hAnsi="Times New Roman" w:cs="Times New Roman"/>
          <w:sz w:val="24"/>
          <w:szCs w:val="24"/>
        </w:rPr>
        <w:t xml:space="preserve"> района                                                                        </w:t>
      </w:r>
      <w:r w:rsidR="00B370B0" w:rsidRPr="00B370B0">
        <w:rPr>
          <w:rFonts w:ascii="Times New Roman" w:hAnsi="Times New Roman" w:cs="Times New Roman"/>
          <w:sz w:val="24"/>
          <w:szCs w:val="24"/>
        </w:rPr>
        <w:t>С.А. Давиденко</w:t>
      </w:r>
    </w:p>
    <w:p w:rsidR="00F84CE7" w:rsidRPr="00B370B0" w:rsidRDefault="00F84CE7" w:rsidP="00F84C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70B0">
        <w:rPr>
          <w:rFonts w:ascii="Times New Roman" w:hAnsi="Times New Roman" w:cs="Times New Roman"/>
          <w:sz w:val="24"/>
          <w:szCs w:val="24"/>
        </w:rPr>
        <w:pict>
          <v:rect id="_x0000_i1025" style="width:0;height:0" o:hrstd="t" o:hrnoshade="t" o:hr="t" fillcolor="#252525" stroked="f"/>
        </w:pict>
      </w:r>
      <w:bookmarkEnd w:id="0"/>
    </w:p>
    <w:p w:rsidR="000925C5" w:rsidRPr="00B370B0" w:rsidRDefault="000925C5">
      <w:pPr>
        <w:rPr>
          <w:rFonts w:ascii="Times New Roman" w:hAnsi="Times New Roman" w:cs="Times New Roman"/>
          <w:sz w:val="24"/>
          <w:szCs w:val="24"/>
        </w:rPr>
      </w:pPr>
    </w:p>
    <w:p w:rsidR="00B370B0" w:rsidRPr="00B370B0" w:rsidRDefault="00B370B0">
      <w:pPr>
        <w:rPr>
          <w:rFonts w:ascii="Times New Roman" w:hAnsi="Times New Roman" w:cs="Times New Roman"/>
          <w:sz w:val="24"/>
          <w:szCs w:val="24"/>
        </w:rPr>
      </w:pPr>
    </w:p>
    <w:sectPr w:rsidR="00B370B0" w:rsidRPr="00B3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3F5"/>
    <w:multiLevelType w:val="multilevel"/>
    <w:tmpl w:val="49885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ABA"/>
    <w:multiLevelType w:val="multilevel"/>
    <w:tmpl w:val="034A9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84523"/>
    <w:multiLevelType w:val="multilevel"/>
    <w:tmpl w:val="377CE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53F9E"/>
    <w:multiLevelType w:val="multilevel"/>
    <w:tmpl w:val="A904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21CD4"/>
    <w:multiLevelType w:val="multilevel"/>
    <w:tmpl w:val="72F0D4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E7"/>
    <w:rsid w:val="000925C5"/>
    <w:rsid w:val="00A677E4"/>
    <w:rsid w:val="00B370B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CD3E-EB14-4681-9307-26E4E65F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2020-12-14T10:09:00Z</dcterms:created>
  <dcterms:modified xsi:type="dcterms:W3CDTF">2020-12-14T10:29:00Z</dcterms:modified>
</cp:coreProperties>
</file>