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10" w:rsidRPr="00DC179F" w:rsidRDefault="009A5C10" w:rsidP="00DC179F">
      <w:pPr>
        <w:tabs>
          <w:tab w:val="center" w:pos="4677"/>
          <w:tab w:val="left" w:pos="7770"/>
        </w:tabs>
        <w:spacing w:after="0" w:line="240" w:lineRule="auto"/>
        <w:jc w:val="center"/>
        <w:rPr>
          <w:rFonts w:ascii="Arial" w:hAnsi="Arial" w:cs="Arial"/>
          <w:b/>
          <w:sz w:val="32"/>
          <w:szCs w:val="32"/>
        </w:rPr>
      </w:pPr>
      <w:r w:rsidRPr="00DC179F">
        <w:rPr>
          <w:rFonts w:ascii="Arial" w:hAnsi="Arial" w:cs="Arial"/>
          <w:b/>
          <w:sz w:val="32"/>
          <w:szCs w:val="32"/>
        </w:rPr>
        <w:t>СОБРАНИЕ ДЕПУТАТОВ</w:t>
      </w:r>
    </w:p>
    <w:p w:rsidR="009A5C10" w:rsidRPr="00DC179F" w:rsidRDefault="009A5C10" w:rsidP="00DC179F">
      <w:pPr>
        <w:spacing w:after="0" w:line="240" w:lineRule="auto"/>
        <w:jc w:val="center"/>
        <w:rPr>
          <w:rFonts w:ascii="Arial" w:hAnsi="Arial" w:cs="Arial"/>
          <w:b/>
          <w:sz w:val="32"/>
          <w:szCs w:val="32"/>
        </w:rPr>
      </w:pPr>
      <w:r w:rsidRPr="00DC179F">
        <w:rPr>
          <w:rFonts w:ascii="Arial" w:hAnsi="Arial" w:cs="Arial"/>
          <w:b/>
          <w:sz w:val="32"/>
          <w:szCs w:val="32"/>
        </w:rPr>
        <w:t>МАРКОВСКОГО СЕЛЬСОВЕТА</w:t>
      </w:r>
    </w:p>
    <w:p w:rsidR="009A5C10" w:rsidRPr="00DC179F" w:rsidRDefault="009A5C10" w:rsidP="00DC179F">
      <w:pPr>
        <w:spacing w:after="0" w:line="240" w:lineRule="auto"/>
        <w:jc w:val="center"/>
        <w:rPr>
          <w:rFonts w:ascii="Arial" w:hAnsi="Arial" w:cs="Arial"/>
          <w:b/>
          <w:sz w:val="32"/>
          <w:szCs w:val="32"/>
        </w:rPr>
      </w:pPr>
      <w:r w:rsidRPr="00DC179F">
        <w:rPr>
          <w:rFonts w:ascii="Arial" w:hAnsi="Arial" w:cs="Arial"/>
          <w:b/>
          <w:sz w:val="32"/>
          <w:szCs w:val="32"/>
        </w:rPr>
        <w:t>ГЛУШКОВСКОГО РАЙОНА</w:t>
      </w:r>
    </w:p>
    <w:p w:rsidR="009A5C10" w:rsidRPr="00DC179F" w:rsidRDefault="009A5C10" w:rsidP="00DC179F">
      <w:pPr>
        <w:spacing w:after="0" w:line="240" w:lineRule="auto"/>
        <w:jc w:val="center"/>
        <w:rPr>
          <w:rFonts w:ascii="Arial" w:hAnsi="Arial" w:cs="Arial"/>
          <w:b/>
          <w:sz w:val="32"/>
          <w:szCs w:val="32"/>
        </w:rPr>
      </w:pPr>
    </w:p>
    <w:p w:rsidR="009A5C10" w:rsidRPr="00DC179F" w:rsidRDefault="009A5C10" w:rsidP="00DC179F">
      <w:pPr>
        <w:pStyle w:val="21"/>
        <w:spacing w:after="0"/>
        <w:jc w:val="center"/>
        <w:rPr>
          <w:rFonts w:ascii="Arial" w:hAnsi="Arial" w:cs="Arial"/>
          <w:b/>
          <w:bCs/>
          <w:caps/>
          <w:spacing w:val="42"/>
          <w:sz w:val="32"/>
          <w:szCs w:val="32"/>
        </w:rPr>
      </w:pPr>
      <w:r w:rsidRPr="00DC179F">
        <w:rPr>
          <w:rFonts w:ascii="Arial" w:hAnsi="Arial" w:cs="Arial"/>
          <w:b/>
          <w:bCs/>
          <w:caps/>
          <w:spacing w:val="42"/>
          <w:sz w:val="32"/>
          <w:szCs w:val="32"/>
        </w:rPr>
        <w:t>решение</w:t>
      </w:r>
    </w:p>
    <w:p w:rsidR="000A2ADD" w:rsidRDefault="000A2ADD" w:rsidP="00DC179F">
      <w:pPr>
        <w:pStyle w:val="ConsPlusNormal"/>
        <w:ind w:firstLine="709"/>
        <w:jc w:val="center"/>
        <w:rPr>
          <w:b/>
          <w:sz w:val="32"/>
          <w:szCs w:val="32"/>
        </w:rPr>
      </w:pPr>
    </w:p>
    <w:p w:rsidR="008438BF" w:rsidRPr="008438BF" w:rsidRDefault="008438BF" w:rsidP="008438BF">
      <w:pPr>
        <w:pStyle w:val="ConsPlusNormal"/>
        <w:ind w:firstLine="709"/>
        <w:rPr>
          <w:b/>
          <w:sz w:val="32"/>
          <w:szCs w:val="32"/>
        </w:rPr>
      </w:pPr>
      <w:proofErr w:type="gramStart"/>
      <w:r w:rsidRPr="008438BF">
        <w:rPr>
          <w:b/>
          <w:sz w:val="32"/>
          <w:szCs w:val="32"/>
        </w:rPr>
        <w:t>от</w:t>
      </w:r>
      <w:proofErr w:type="gramEnd"/>
      <w:r w:rsidRPr="008438BF">
        <w:rPr>
          <w:b/>
          <w:sz w:val="32"/>
          <w:szCs w:val="32"/>
        </w:rPr>
        <w:t xml:space="preserve"> « 06 »  апреля     2022 года</w:t>
      </w:r>
    </w:p>
    <w:p w:rsidR="008438BF" w:rsidRPr="008438BF" w:rsidRDefault="008438BF" w:rsidP="008438BF">
      <w:pPr>
        <w:pStyle w:val="ConsPlusNormal"/>
        <w:ind w:firstLine="709"/>
        <w:rPr>
          <w:b/>
          <w:sz w:val="32"/>
          <w:szCs w:val="32"/>
        </w:rPr>
      </w:pPr>
      <w:r w:rsidRPr="008438BF">
        <w:rPr>
          <w:b/>
          <w:sz w:val="32"/>
          <w:szCs w:val="32"/>
        </w:rPr>
        <w:t xml:space="preserve"> № 77  </w:t>
      </w:r>
    </w:p>
    <w:p w:rsidR="008438BF" w:rsidRPr="008438BF" w:rsidRDefault="008438BF" w:rsidP="008438BF">
      <w:pPr>
        <w:pStyle w:val="ConsPlusNormal"/>
        <w:ind w:firstLine="709"/>
        <w:rPr>
          <w:b/>
          <w:sz w:val="32"/>
          <w:szCs w:val="32"/>
        </w:rPr>
      </w:pPr>
      <w:r w:rsidRPr="008438BF">
        <w:rPr>
          <w:b/>
          <w:sz w:val="32"/>
          <w:szCs w:val="32"/>
        </w:rPr>
        <w:t>«О внесении изменений в</w:t>
      </w:r>
    </w:p>
    <w:p w:rsidR="008438BF" w:rsidRPr="008438BF" w:rsidRDefault="008438BF" w:rsidP="008438BF">
      <w:pPr>
        <w:pStyle w:val="ConsPlusNormal"/>
        <w:ind w:firstLine="709"/>
        <w:rPr>
          <w:b/>
          <w:sz w:val="32"/>
          <w:szCs w:val="32"/>
        </w:rPr>
      </w:pPr>
      <w:proofErr w:type="gramStart"/>
      <w:r w:rsidRPr="008438BF">
        <w:rPr>
          <w:b/>
          <w:sz w:val="32"/>
          <w:szCs w:val="32"/>
        </w:rPr>
        <w:t>в</w:t>
      </w:r>
      <w:proofErr w:type="gramEnd"/>
      <w:r w:rsidRPr="008438BF">
        <w:rPr>
          <w:b/>
          <w:sz w:val="32"/>
          <w:szCs w:val="32"/>
        </w:rPr>
        <w:t xml:space="preserve"> Устав МО «Марковский сельсовет»</w:t>
      </w:r>
    </w:p>
    <w:p w:rsidR="008438BF" w:rsidRDefault="008438BF" w:rsidP="008438BF">
      <w:pPr>
        <w:pStyle w:val="ConsPlusNormal"/>
        <w:ind w:firstLine="709"/>
        <w:rPr>
          <w:b/>
          <w:sz w:val="32"/>
          <w:szCs w:val="32"/>
        </w:rPr>
      </w:pPr>
      <w:r w:rsidRPr="008438BF">
        <w:rPr>
          <w:b/>
          <w:sz w:val="32"/>
          <w:szCs w:val="32"/>
        </w:rPr>
        <w:t>Глушковского района Курской области»</w:t>
      </w:r>
    </w:p>
    <w:p w:rsidR="008438BF" w:rsidRDefault="008438BF" w:rsidP="00DC179F">
      <w:pPr>
        <w:pStyle w:val="ConsPlusNormal"/>
        <w:ind w:firstLine="709"/>
        <w:jc w:val="center"/>
        <w:rPr>
          <w:b/>
          <w:sz w:val="32"/>
          <w:szCs w:val="32"/>
        </w:rPr>
      </w:pPr>
    </w:p>
    <w:p w:rsidR="002E0D48" w:rsidRDefault="00402716" w:rsidP="00DC4D0C">
      <w:pPr>
        <w:pStyle w:val="a6"/>
        <w:rPr>
          <w:rFonts w:ascii="Arial" w:hAnsi="Arial" w:cs="Arial"/>
          <w:sz w:val="24"/>
          <w:szCs w:val="24"/>
        </w:rPr>
      </w:pPr>
      <w:r w:rsidRPr="00DC4D0C">
        <w:rPr>
          <w:rFonts w:ascii="Arial" w:hAnsi="Arial" w:cs="Arial"/>
          <w:sz w:val="24"/>
          <w:szCs w:val="24"/>
        </w:rPr>
        <w:t xml:space="preserve">       В целях приведения в соответствие с действующим законодательством Устава муниципального образования «Марковский сельсовет» Глушковского района Курской области (с последующими изменениями и дополнениями) (далее- Устав муниципального образования «Марковский сельсовет» Глушковского района Курской области),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w:t>
      </w:r>
    </w:p>
    <w:p w:rsidR="00402716" w:rsidRPr="00B454E0" w:rsidRDefault="00402716" w:rsidP="00DC4D0C">
      <w:pPr>
        <w:pStyle w:val="a6"/>
        <w:rPr>
          <w:rFonts w:ascii="Arial" w:hAnsi="Arial" w:cs="Arial"/>
          <w:b/>
          <w:sz w:val="24"/>
          <w:szCs w:val="24"/>
        </w:rPr>
      </w:pPr>
      <w:r w:rsidRPr="00B454E0">
        <w:rPr>
          <w:rFonts w:ascii="Arial" w:hAnsi="Arial" w:cs="Arial"/>
          <w:b/>
          <w:sz w:val="24"/>
          <w:szCs w:val="24"/>
        </w:rPr>
        <w:t>Собрание депутатов Марковского сельсовета Глушковского района РЕШИЛО:</w:t>
      </w:r>
    </w:p>
    <w:p w:rsidR="00402716" w:rsidRPr="00B454E0" w:rsidRDefault="00402716" w:rsidP="00DC4D0C">
      <w:pPr>
        <w:pStyle w:val="a6"/>
        <w:rPr>
          <w:rFonts w:ascii="Arial" w:hAnsi="Arial" w:cs="Arial"/>
          <w:sz w:val="24"/>
          <w:szCs w:val="24"/>
        </w:rPr>
      </w:pPr>
    </w:p>
    <w:p w:rsidR="00402716" w:rsidRDefault="00402716" w:rsidP="00DC4D0C">
      <w:pPr>
        <w:pStyle w:val="a6"/>
        <w:numPr>
          <w:ilvl w:val="0"/>
          <w:numId w:val="10"/>
        </w:numPr>
        <w:ind w:left="0" w:firstLine="225"/>
        <w:rPr>
          <w:rFonts w:ascii="Arial" w:hAnsi="Arial" w:cs="Arial"/>
          <w:sz w:val="24"/>
          <w:szCs w:val="24"/>
        </w:rPr>
      </w:pPr>
      <w:r w:rsidRPr="00B454E0">
        <w:rPr>
          <w:rFonts w:ascii="Arial" w:hAnsi="Arial" w:cs="Arial"/>
          <w:sz w:val="24"/>
          <w:szCs w:val="24"/>
        </w:rPr>
        <w:t>Внести в Устав муниципального образования «Марковский сельсовет» Глушковского района Курской области следующие изменения и дополнения:</w:t>
      </w:r>
    </w:p>
    <w:p w:rsidR="0041346F" w:rsidRDefault="0041346F" w:rsidP="0041346F">
      <w:pPr>
        <w:pStyle w:val="a6"/>
        <w:rPr>
          <w:rFonts w:ascii="Arial" w:hAnsi="Arial" w:cs="Arial"/>
          <w:sz w:val="24"/>
          <w:szCs w:val="24"/>
        </w:rPr>
      </w:pPr>
    </w:p>
    <w:p w:rsidR="00E143B5" w:rsidRPr="00E143B5" w:rsidRDefault="00E143B5" w:rsidP="00E143B5">
      <w:pPr>
        <w:spacing w:after="0" w:line="240" w:lineRule="auto"/>
        <w:rPr>
          <w:rFonts w:ascii="Arial" w:hAnsi="Arial" w:cs="Arial"/>
          <w:sz w:val="24"/>
          <w:szCs w:val="24"/>
        </w:rPr>
      </w:pPr>
      <w:r w:rsidRPr="00E143B5">
        <w:rPr>
          <w:rFonts w:ascii="Arial" w:hAnsi="Arial" w:cs="Arial"/>
          <w:sz w:val="24"/>
          <w:szCs w:val="24"/>
        </w:rPr>
        <w:t xml:space="preserve">1) часть 11 статьи 31 «Глава </w:t>
      </w:r>
      <w:r>
        <w:rPr>
          <w:rFonts w:ascii="Arial" w:hAnsi="Arial" w:cs="Arial"/>
          <w:sz w:val="24"/>
          <w:szCs w:val="24"/>
        </w:rPr>
        <w:t xml:space="preserve">Марковского </w:t>
      </w:r>
      <w:proofErr w:type="gramStart"/>
      <w:r w:rsidRPr="00E143B5">
        <w:rPr>
          <w:rFonts w:ascii="Arial" w:hAnsi="Arial" w:cs="Arial"/>
          <w:sz w:val="24"/>
          <w:szCs w:val="24"/>
        </w:rPr>
        <w:t>сельсовета  района</w:t>
      </w:r>
      <w:proofErr w:type="gramEnd"/>
      <w:r w:rsidRPr="00E143B5">
        <w:rPr>
          <w:rFonts w:ascii="Arial" w:hAnsi="Arial" w:cs="Arial"/>
          <w:sz w:val="24"/>
          <w:szCs w:val="24"/>
        </w:rPr>
        <w:t>» необходимо изложить в следующей редакции:</w:t>
      </w:r>
    </w:p>
    <w:p w:rsidR="00DC179F" w:rsidRDefault="00DC179F" w:rsidP="00E143B5">
      <w:pPr>
        <w:spacing w:after="0" w:line="240" w:lineRule="auto"/>
        <w:rPr>
          <w:rFonts w:ascii="Arial" w:hAnsi="Arial" w:cs="Arial"/>
          <w:b/>
          <w:sz w:val="24"/>
          <w:szCs w:val="24"/>
        </w:rPr>
      </w:pPr>
    </w:p>
    <w:p w:rsidR="009E1E45" w:rsidRDefault="00E143B5" w:rsidP="00E143B5">
      <w:pPr>
        <w:spacing w:after="0" w:line="240" w:lineRule="auto"/>
        <w:rPr>
          <w:rFonts w:ascii="Arial" w:hAnsi="Arial" w:cs="Arial"/>
          <w:b/>
          <w:sz w:val="24"/>
          <w:szCs w:val="24"/>
        </w:rPr>
      </w:pPr>
      <w:r w:rsidRPr="00E143B5">
        <w:rPr>
          <w:rFonts w:ascii="Arial" w:hAnsi="Arial" w:cs="Arial"/>
          <w:b/>
          <w:sz w:val="24"/>
          <w:szCs w:val="24"/>
        </w:rPr>
        <w:t xml:space="preserve">«11. Глава Марковского сельсовета Глушковского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Марковского сельсовета </w:t>
      </w:r>
      <w:proofErr w:type="gramStart"/>
      <w:r w:rsidRPr="00E143B5">
        <w:rPr>
          <w:rFonts w:ascii="Arial" w:hAnsi="Arial" w:cs="Arial"/>
          <w:b/>
          <w:sz w:val="24"/>
          <w:szCs w:val="24"/>
        </w:rPr>
        <w:t>Глушковского  района</w:t>
      </w:r>
      <w:proofErr w:type="gramEnd"/>
      <w:r w:rsidRPr="00E143B5">
        <w:rPr>
          <w:rFonts w:ascii="Arial" w:hAnsi="Arial" w:cs="Arial"/>
          <w:b/>
          <w:sz w:val="24"/>
          <w:szCs w:val="24"/>
        </w:rPr>
        <w:t xml:space="preserve"> не может одновременно исполнять полномочия депутата Собрания депутатов Марковского сельсовета Глушковского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BA0C6C" w:rsidRDefault="00BA0C6C" w:rsidP="00E143B5">
      <w:pPr>
        <w:spacing w:after="0" w:line="240" w:lineRule="auto"/>
        <w:rPr>
          <w:rFonts w:ascii="Arial" w:hAnsi="Arial" w:cs="Arial"/>
          <w:b/>
          <w:sz w:val="24"/>
          <w:szCs w:val="24"/>
        </w:rPr>
      </w:pPr>
    </w:p>
    <w:p w:rsidR="00196FBE" w:rsidRPr="00196FBE" w:rsidRDefault="00BA0C6C" w:rsidP="00196FBE">
      <w:pPr>
        <w:spacing w:after="0" w:line="240" w:lineRule="auto"/>
        <w:rPr>
          <w:rFonts w:ascii="Arial" w:hAnsi="Arial" w:cs="Arial"/>
          <w:sz w:val="24"/>
          <w:szCs w:val="24"/>
        </w:rPr>
      </w:pPr>
      <w:r w:rsidRPr="00BA0C6C">
        <w:rPr>
          <w:rFonts w:ascii="Arial" w:hAnsi="Arial" w:cs="Arial"/>
          <w:sz w:val="24"/>
          <w:szCs w:val="24"/>
        </w:rPr>
        <w:t>2)</w:t>
      </w:r>
      <w:r>
        <w:rPr>
          <w:rFonts w:ascii="Arial" w:hAnsi="Arial" w:cs="Arial"/>
          <w:sz w:val="24"/>
          <w:szCs w:val="24"/>
        </w:rPr>
        <w:t xml:space="preserve"> </w:t>
      </w:r>
      <w:r w:rsidR="00196FBE" w:rsidRPr="00196FBE">
        <w:rPr>
          <w:rFonts w:ascii="Arial" w:hAnsi="Arial" w:cs="Arial"/>
          <w:sz w:val="24"/>
          <w:szCs w:val="24"/>
        </w:rPr>
        <w:t xml:space="preserve"> часть 1 статьи 38-1 «Полномочия Ревизионной комиссии </w:t>
      </w:r>
      <w:r w:rsidR="00803A9D">
        <w:rPr>
          <w:rFonts w:ascii="Arial" w:hAnsi="Arial" w:cs="Arial"/>
          <w:sz w:val="24"/>
          <w:szCs w:val="24"/>
        </w:rPr>
        <w:t>Марковского</w:t>
      </w:r>
      <w:r w:rsidR="00196FBE" w:rsidRPr="00196FBE">
        <w:rPr>
          <w:rFonts w:ascii="Arial" w:hAnsi="Arial" w:cs="Arial"/>
          <w:sz w:val="24"/>
          <w:szCs w:val="24"/>
        </w:rPr>
        <w:t xml:space="preserve"> сельсовета </w:t>
      </w:r>
      <w:r w:rsidR="00803A9D">
        <w:rPr>
          <w:rFonts w:ascii="Arial" w:hAnsi="Arial" w:cs="Arial"/>
          <w:sz w:val="24"/>
          <w:szCs w:val="24"/>
        </w:rPr>
        <w:t>Глушковского</w:t>
      </w:r>
      <w:r w:rsidR="00196FBE" w:rsidRPr="00196FBE">
        <w:rPr>
          <w:rFonts w:ascii="Arial" w:hAnsi="Arial" w:cs="Arial"/>
          <w:sz w:val="24"/>
          <w:szCs w:val="24"/>
        </w:rPr>
        <w:t xml:space="preserve"> района» изложить в следующей редакции:</w:t>
      </w:r>
    </w:p>
    <w:p w:rsidR="00803A9D" w:rsidRDefault="00803A9D" w:rsidP="00196FBE">
      <w:pPr>
        <w:spacing w:after="0" w:line="240" w:lineRule="auto"/>
        <w:rPr>
          <w:rFonts w:ascii="Arial" w:hAnsi="Arial" w:cs="Arial"/>
          <w:sz w:val="24"/>
          <w:szCs w:val="24"/>
        </w:rPr>
      </w:pP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lastRenderedPageBreak/>
        <w:t>«1. К основным полномочиям Ревизионной комиссии</w:t>
      </w:r>
      <w:r w:rsidR="00803A9D" w:rsidRPr="00DC1AB0">
        <w:rPr>
          <w:rFonts w:ascii="Arial" w:hAnsi="Arial" w:cs="Arial"/>
          <w:b/>
          <w:sz w:val="24"/>
          <w:szCs w:val="24"/>
        </w:rPr>
        <w:t xml:space="preserve"> Марковского</w:t>
      </w:r>
      <w:r w:rsidRPr="00DC1AB0">
        <w:rPr>
          <w:rFonts w:ascii="Arial" w:hAnsi="Arial" w:cs="Arial"/>
          <w:b/>
          <w:sz w:val="24"/>
          <w:szCs w:val="24"/>
        </w:rPr>
        <w:t xml:space="preserve"> сельсовета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 относятся:</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2) экспертиза проектов местного бюджета, проверка и анализ обоснованности его показателей;</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3) внешняя проверка годового отчета об исполнении местного бюджета;</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7) экспертиза проектов муниципальных правовых актов в части, касающейся расходных обязательств</w:t>
      </w:r>
      <w:r w:rsidR="00803A9D" w:rsidRPr="00DC1AB0">
        <w:rPr>
          <w:rFonts w:ascii="Arial" w:hAnsi="Arial" w:cs="Arial"/>
          <w:b/>
          <w:sz w:val="24"/>
          <w:szCs w:val="24"/>
        </w:rPr>
        <w:t xml:space="preserve"> Марковского</w:t>
      </w:r>
      <w:r w:rsidRPr="00DC1AB0">
        <w:rPr>
          <w:rFonts w:ascii="Arial" w:hAnsi="Arial" w:cs="Arial"/>
          <w:b/>
          <w:sz w:val="24"/>
          <w:szCs w:val="24"/>
        </w:rPr>
        <w:t xml:space="preserve"> сельсовета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 xml:space="preserve">8) анализ и мониторинг бюджетного процесса в </w:t>
      </w:r>
      <w:r w:rsidR="00803A9D" w:rsidRPr="00DC1AB0">
        <w:rPr>
          <w:rFonts w:ascii="Arial" w:hAnsi="Arial" w:cs="Arial"/>
          <w:b/>
          <w:sz w:val="24"/>
          <w:szCs w:val="24"/>
        </w:rPr>
        <w:t>Марковском</w:t>
      </w:r>
      <w:r w:rsidRPr="00DC1AB0">
        <w:rPr>
          <w:rFonts w:ascii="Arial" w:hAnsi="Arial" w:cs="Arial"/>
          <w:b/>
          <w:sz w:val="24"/>
          <w:szCs w:val="24"/>
        </w:rPr>
        <w:t xml:space="preserve"> сельсовете </w:t>
      </w:r>
      <w:proofErr w:type="gramStart"/>
      <w:r w:rsidR="00803A9D" w:rsidRPr="00DC1AB0">
        <w:rPr>
          <w:rFonts w:ascii="Arial" w:hAnsi="Arial" w:cs="Arial"/>
          <w:b/>
          <w:sz w:val="24"/>
          <w:szCs w:val="24"/>
        </w:rPr>
        <w:t xml:space="preserve">Глушковского </w:t>
      </w:r>
      <w:r w:rsidRPr="00DC1AB0">
        <w:rPr>
          <w:rFonts w:ascii="Arial" w:hAnsi="Arial" w:cs="Arial"/>
          <w:b/>
          <w:sz w:val="24"/>
          <w:szCs w:val="24"/>
        </w:rPr>
        <w:t xml:space="preserve"> района</w:t>
      </w:r>
      <w:proofErr w:type="gramEnd"/>
      <w:r w:rsidRPr="00DC1AB0">
        <w:rPr>
          <w:rFonts w:ascii="Arial" w:hAnsi="Arial" w:cs="Arial"/>
          <w:b/>
          <w:sz w:val="24"/>
          <w:szCs w:val="24"/>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803A9D" w:rsidRPr="00DC1AB0">
        <w:rPr>
          <w:rFonts w:ascii="Arial" w:hAnsi="Arial" w:cs="Arial"/>
          <w:b/>
          <w:sz w:val="24"/>
          <w:szCs w:val="24"/>
        </w:rPr>
        <w:t>Марковского</w:t>
      </w:r>
      <w:r w:rsidRPr="00DC1AB0">
        <w:rPr>
          <w:rFonts w:ascii="Arial" w:hAnsi="Arial" w:cs="Arial"/>
          <w:b/>
          <w:sz w:val="24"/>
          <w:szCs w:val="24"/>
        </w:rPr>
        <w:t xml:space="preserve"> </w:t>
      </w:r>
      <w:proofErr w:type="gramStart"/>
      <w:r w:rsidRPr="00DC1AB0">
        <w:rPr>
          <w:rFonts w:ascii="Arial" w:hAnsi="Arial" w:cs="Arial"/>
          <w:b/>
          <w:sz w:val="24"/>
          <w:szCs w:val="24"/>
        </w:rPr>
        <w:t>сельсовета</w:t>
      </w:r>
      <w:r w:rsidR="00803A9D" w:rsidRPr="00DC1AB0">
        <w:rPr>
          <w:rFonts w:ascii="Arial" w:hAnsi="Arial" w:cs="Arial"/>
          <w:b/>
          <w:sz w:val="24"/>
          <w:szCs w:val="24"/>
        </w:rPr>
        <w:t xml:space="preserve"> </w:t>
      </w:r>
      <w:r w:rsidRPr="00DC1AB0">
        <w:rPr>
          <w:rFonts w:ascii="Arial" w:hAnsi="Arial" w:cs="Arial"/>
          <w:b/>
          <w:sz w:val="24"/>
          <w:szCs w:val="24"/>
        </w:rPr>
        <w:t xml:space="preserve"> </w:t>
      </w:r>
      <w:r w:rsidR="00803A9D" w:rsidRPr="00DC1AB0">
        <w:rPr>
          <w:rFonts w:ascii="Arial" w:hAnsi="Arial" w:cs="Arial"/>
          <w:b/>
          <w:sz w:val="24"/>
          <w:szCs w:val="24"/>
        </w:rPr>
        <w:t>Глушковского</w:t>
      </w:r>
      <w:proofErr w:type="gramEnd"/>
      <w:r w:rsidR="00803A9D" w:rsidRPr="00DC1AB0">
        <w:rPr>
          <w:rFonts w:ascii="Arial" w:hAnsi="Arial" w:cs="Arial"/>
          <w:b/>
          <w:sz w:val="24"/>
          <w:szCs w:val="24"/>
        </w:rPr>
        <w:t xml:space="preserve"> </w:t>
      </w:r>
      <w:r w:rsidRPr="00DC1AB0">
        <w:rPr>
          <w:rFonts w:ascii="Arial" w:hAnsi="Arial" w:cs="Arial"/>
          <w:b/>
          <w:sz w:val="24"/>
          <w:szCs w:val="24"/>
        </w:rPr>
        <w:t xml:space="preserve">района и Главе </w:t>
      </w:r>
      <w:r w:rsidR="00803A9D" w:rsidRPr="00DC1AB0">
        <w:rPr>
          <w:rFonts w:ascii="Arial" w:hAnsi="Arial" w:cs="Arial"/>
          <w:b/>
          <w:sz w:val="24"/>
          <w:szCs w:val="24"/>
        </w:rPr>
        <w:t>Марковского</w:t>
      </w:r>
      <w:r w:rsidRPr="00DC1AB0">
        <w:rPr>
          <w:rFonts w:ascii="Arial" w:hAnsi="Arial" w:cs="Arial"/>
          <w:b/>
          <w:sz w:val="24"/>
          <w:szCs w:val="24"/>
        </w:rPr>
        <w:t xml:space="preserve"> сельсовета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10) осуществление контроля за состоянием муниципального внутреннего и внешнего долга;</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 xml:space="preserve">11) оценка реализуемости, рисков и результатов достижения целей социально-экономического развития </w:t>
      </w:r>
      <w:r w:rsidR="00803A9D" w:rsidRPr="00DC1AB0">
        <w:rPr>
          <w:rFonts w:ascii="Arial" w:hAnsi="Arial" w:cs="Arial"/>
          <w:b/>
          <w:sz w:val="24"/>
          <w:szCs w:val="24"/>
        </w:rPr>
        <w:t>Марковского</w:t>
      </w:r>
      <w:r w:rsidRPr="00DC1AB0">
        <w:rPr>
          <w:rFonts w:ascii="Arial" w:hAnsi="Arial" w:cs="Arial"/>
          <w:b/>
          <w:sz w:val="24"/>
          <w:szCs w:val="24"/>
        </w:rPr>
        <w:t xml:space="preserve"> сельсовета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 предусмотренных документами стратегического планирования </w:t>
      </w:r>
      <w:r w:rsidR="00803A9D" w:rsidRPr="00DC1AB0">
        <w:rPr>
          <w:rFonts w:ascii="Arial" w:hAnsi="Arial" w:cs="Arial"/>
          <w:b/>
          <w:sz w:val="24"/>
          <w:szCs w:val="24"/>
        </w:rPr>
        <w:t>Марковского</w:t>
      </w:r>
      <w:r w:rsidRPr="00DC1AB0">
        <w:rPr>
          <w:rFonts w:ascii="Arial" w:hAnsi="Arial" w:cs="Arial"/>
          <w:b/>
          <w:sz w:val="24"/>
          <w:szCs w:val="24"/>
        </w:rPr>
        <w:t xml:space="preserve"> сельсовета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 в пределах компетенции Ревизионной комиссии </w:t>
      </w:r>
      <w:proofErr w:type="gramStart"/>
      <w:r w:rsidR="00803A9D" w:rsidRPr="00DC1AB0">
        <w:rPr>
          <w:rFonts w:ascii="Arial" w:hAnsi="Arial" w:cs="Arial"/>
          <w:b/>
          <w:sz w:val="24"/>
          <w:szCs w:val="24"/>
        </w:rPr>
        <w:t xml:space="preserve">Марковского </w:t>
      </w:r>
      <w:r w:rsidRPr="00DC1AB0">
        <w:rPr>
          <w:rFonts w:ascii="Arial" w:hAnsi="Arial" w:cs="Arial"/>
          <w:b/>
          <w:sz w:val="24"/>
          <w:szCs w:val="24"/>
        </w:rPr>
        <w:t xml:space="preserve"> сельсовета</w:t>
      </w:r>
      <w:proofErr w:type="gramEnd"/>
      <w:r w:rsidRPr="00DC1AB0">
        <w:rPr>
          <w:rFonts w:ascii="Arial" w:hAnsi="Arial" w:cs="Arial"/>
          <w:b/>
          <w:sz w:val="24"/>
          <w:szCs w:val="24"/>
        </w:rPr>
        <w:t xml:space="preserve">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12) участие в пределах полномочий в мероприятиях, направленных на противодействие коррупции;</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 xml:space="preserve">13) иные полномочия в сфере внешнего муниципального финансового контроля, установленные федеральными законами, законами Курской </w:t>
      </w:r>
      <w:r w:rsidRPr="00DC1AB0">
        <w:rPr>
          <w:rFonts w:ascii="Arial" w:hAnsi="Arial" w:cs="Arial"/>
          <w:b/>
          <w:sz w:val="24"/>
          <w:szCs w:val="24"/>
        </w:rPr>
        <w:lastRenderedPageBreak/>
        <w:t xml:space="preserve">области, настоящим Уставом и нормативными правовыми актами Собрания депутатов </w:t>
      </w:r>
      <w:r w:rsidR="00DC1AB0" w:rsidRPr="00DC1AB0">
        <w:rPr>
          <w:rFonts w:ascii="Arial" w:hAnsi="Arial" w:cs="Arial"/>
          <w:b/>
          <w:sz w:val="24"/>
          <w:szCs w:val="24"/>
        </w:rPr>
        <w:t>Марковского</w:t>
      </w:r>
      <w:r w:rsidRPr="00DC1AB0">
        <w:rPr>
          <w:rFonts w:ascii="Arial" w:hAnsi="Arial" w:cs="Arial"/>
          <w:b/>
          <w:sz w:val="24"/>
          <w:szCs w:val="24"/>
        </w:rPr>
        <w:t xml:space="preserve"> сельсовета </w:t>
      </w:r>
      <w:r w:rsidR="00DC1AB0" w:rsidRPr="00DC1AB0">
        <w:rPr>
          <w:rFonts w:ascii="Arial" w:hAnsi="Arial" w:cs="Arial"/>
          <w:b/>
          <w:sz w:val="24"/>
          <w:szCs w:val="24"/>
        </w:rPr>
        <w:t>Глушковского</w:t>
      </w:r>
      <w:r w:rsidRPr="00DC1AB0">
        <w:rPr>
          <w:rFonts w:ascii="Arial" w:hAnsi="Arial" w:cs="Arial"/>
          <w:b/>
          <w:sz w:val="24"/>
          <w:szCs w:val="24"/>
        </w:rPr>
        <w:t xml:space="preserve"> района.»;</w:t>
      </w:r>
    </w:p>
    <w:p w:rsidR="00196FBE" w:rsidRPr="00DC1AB0" w:rsidRDefault="00196FBE" w:rsidP="00196FBE">
      <w:pPr>
        <w:spacing w:after="0" w:line="240" w:lineRule="auto"/>
        <w:rPr>
          <w:rFonts w:ascii="Arial" w:hAnsi="Arial" w:cs="Arial"/>
          <w:b/>
          <w:sz w:val="24"/>
          <w:szCs w:val="24"/>
        </w:rPr>
      </w:pP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2.Главе Марковского сельсовета Глушковского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AD727D" w:rsidRPr="00AD727D" w:rsidRDefault="00AD727D" w:rsidP="00AD727D">
      <w:pPr>
        <w:spacing w:after="0" w:line="240" w:lineRule="auto"/>
        <w:rPr>
          <w:rFonts w:ascii="Arial" w:hAnsi="Arial" w:cs="Arial"/>
          <w:sz w:val="24"/>
          <w:szCs w:val="24"/>
        </w:rPr>
      </w:pP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3. Обнародовать настоящее Решение после его государственной регистрации на информационных стендах, расположенных:</w:t>
      </w: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 xml:space="preserve">1 – </w:t>
      </w:r>
      <w:proofErr w:type="gramStart"/>
      <w:r w:rsidRPr="00AD727D">
        <w:rPr>
          <w:rFonts w:ascii="Arial" w:hAnsi="Arial" w:cs="Arial"/>
          <w:sz w:val="24"/>
          <w:szCs w:val="24"/>
        </w:rPr>
        <w:t>информационный  стенд</w:t>
      </w:r>
      <w:proofErr w:type="gramEnd"/>
      <w:r w:rsidRPr="00AD727D">
        <w:rPr>
          <w:rFonts w:ascii="Arial" w:hAnsi="Arial" w:cs="Arial"/>
          <w:sz w:val="24"/>
          <w:szCs w:val="24"/>
        </w:rPr>
        <w:t xml:space="preserve">  в с. </w:t>
      </w:r>
      <w:proofErr w:type="spellStart"/>
      <w:r w:rsidRPr="00AD727D">
        <w:rPr>
          <w:rFonts w:ascii="Arial" w:hAnsi="Arial" w:cs="Arial"/>
          <w:sz w:val="24"/>
          <w:szCs w:val="24"/>
        </w:rPr>
        <w:t>Марково</w:t>
      </w:r>
      <w:proofErr w:type="spellEnd"/>
    </w:p>
    <w:p w:rsidR="00AD727D" w:rsidRPr="00AD727D" w:rsidRDefault="00AD727D" w:rsidP="00AD727D">
      <w:pPr>
        <w:spacing w:after="0" w:line="240" w:lineRule="auto"/>
        <w:rPr>
          <w:rFonts w:ascii="Arial" w:hAnsi="Arial" w:cs="Arial"/>
          <w:sz w:val="24"/>
          <w:szCs w:val="24"/>
        </w:rPr>
      </w:pPr>
      <w:proofErr w:type="gramStart"/>
      <w:r w:rsidRPr="00AD727D">
        <w:rPr>
          <w:rFonts w:ascii="Arial" w:hAnsi="Arial" w:cs="Arial"/>
          <w:sz w:val="24"/>
          <w:szCs w:val="24"/>
        </w:rPr>
        <w:t>2  -</w:t>
      </w:r>
      <w:proofErr w:type="gramEnd"/>
      <w:r w:rsidRPr="00AD727D">
        <w:rPr>
          <w:rFonts w:ascii="Arial" w:hAnsi="Arial" w:cs="Arial"/>
          <w:sz w:val="24"/>
          <w:szCs w:val="24"/>
        </w:rPr>
        <w:t xml:space="preserve"> информационный  стенд  в с. Самарка</w:t>
      </w: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 xml:space="preserve">3 - </w:t>
      </w:r>
      <w:proofErr w:type="gramStart"/>
      <w:r w:rsidRPr="00AD727D">
        <w:rPr>
          <w:rFonts w:ascii="Arial" w:hAnsi="Arial" w:cs="Arial"/>
          <w:sz w:val="24"/>
          <w:szCs w:val="24"/>
        </w:rPr>
        <w:t>информационный  стенд</w:t>
      </w:r>
      <w:proofErr w:type="gramEnd"/>
      <w:r w:rsidRPr="00AD727D">
        <w:rPr>
          <w:rFonts w:ascii="Arial" w:hAnsi="Arial" w:cs="Arial"/>
          <w:sz w:val="24"/>
          <w:szCs w:val="24"/>
        </w:rPr>
        <w:t xml:space="preserve">  в д. </w:t>
      </w:r>
      <w:proofErr w:type="spellStart"/>
      <w:r w:rsidRPr="00AD727D">
        <w:rPr>
          <w:rFonts w:ascii="Arial" w:hAnsi="Arial" w:cs="Arial"/>
          <w:sz w:val="24"/>
          <w:szCs w:val="24"/>
        </w:rPr>
        <w:t>Кабановка</w:t>
      </w:r>
      <w:proofErr w:type="spellEnd"/>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 xml:space="preserve">4 - </w:t>
      </w:r>
      <w:proofErr w:type="gramStart"/>
      <w:r w:rsidRPr="00AD727D">
        <w:rPr>
          <w:rFonts w:ascii="Arial" w:hAnsi="Arial" w:cs="Arial"/>
          <w:sz w:val="24"/>
          <w:szCs w:val="24"/>
        </w:rPr>
        <w:t>информационный  стенд</w:t>
      </w:r>
      <w:proofErr w:type="gramEnd"/>
      <w:r w:rsidRPr="00AD727D">
        <w:rPr>
          <w:rFonts w:ascii="Arial" w:hAnsi="Arial" w:cs="Arial"/>
          <w:sz w:val="24"/>
          <w:szCs w:val="24"/>
        </w:rPr>
        <w:t xml:space="preserve">  в с. </w:t>
      </w:r>
      <w:proofErr w:type="spellStart"/>
      <w:r w:rsidRPr="00AD727D">
        <w:rPr>
          <w:rFonts w:ascii="Arial" w:hAnsi="Arial" w:cs="Arial"/>
          <w:sz w:val="24"/>
          <w:szCs w:val="24"/>
        </w:rPr>
        <w:t>Дроновка</w:t>
      </w:r>
      <w:bookmarkStart w:id="0" w:name="_GoBack"/>
      <w:bookmarkEnd w:id="0"/>
      <w:proofErr w:type="spellEnd"/>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 xml:space="preserve">5 - </w:t>
      </w:r>
      <w:proofErr w:type="gramStart"/>
      <w:r w:rsidRPr="00AD727D">
        <w:rPr>
          <w:rFonts w:ascii="Arial" w:hAnsi="Arial" w:cs="Arial"/>
          <w:sz w:val="24"/>
          <w:szCs w:val="24"/>
        </w:rPr>
        <w:t>информационный  стенд</w:t>
      </w:r>
      <w:proofErr w:type="gramEnd"/>
      <w:r w:rsidRPr="00AD727D">
        <w:rPr>
          <w:rFonts w:ascii="Arial" w:hAnsi="Arial" w:cs="Arial"/>
          <w:sz w:val="24"/>
          <w:szCs w:val="24"/>
        </w:rPr>
        <w:t xml:space="preserve">  в </w:t>
      </w:r>
      <w:proofErr w:type="spellStart"/>
      <w:r w:rsidRPr="00AD727D">
        <w:rPr>
          <w:rFonts w:ascii="Arial" w:hAnsi="Arial" w:cs="Arial"/>
          <w:sz w:val="24"/>
          <w:szCs w:val="24"/>
        </w:rPr>
        <w:t>с.Неониловка</w:t>
      </w:r>
      <w:proofErr w:type="spellEnd"/>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 xml:space="preserve">6 - </w:t>
      </w:r>
      <w:proofErr w:type="gramStart"/>
      <w:r w:rsidRPr="00AD727D">
        <w:rPr>
          <w:rFonts w:ascii="Arial" w:hAnsi="Arial" w:cs="Arial"/>
          <w:sz w:val="24"/>
          <w:szCs w:val="24"/>
        </w:rPr>
        <w:t>информационный  стенд</w:t>
      </w:r>
      <w:proofErr w:type="gramEnd"/>
      <w:r w:rsidRPr="00AD727D">
        <w:rPr>
          <w:rFonts w:ascii="Arial" w:hAnsi="Arial" w:cs="Arial"/>
          <w:sz w:val="24"/>
          <w:szCs w:val="24"/>
        </w:rPr>
        <w:t xml:space="preserve">  в </w:t>
      </w:r>
      <w:proofErr w:type="spellStart"/>
      <w:r w:rsidRPr="00AD727D">
        <w:rPr>
          <w:rFonts w:ascii="Arial" w:hAnsi="Arial" w:cs="Arial"/>
          <w:sz w:val="24"/>
          <w:szCs w:val="24"/>
        </w:rPr>
        <w:t>с.Ходейково</w:t>
      </w:r>
      <w:proofErr w:type="spellEnd"/>
      <w:r w:rsidRPr="00AD727D">
        <w:rPr>
          <w:rFonts w:ascii="Arial" w:hAnsi="Arial" w:cs="Arial"/>
          <w:sz w:val="24"/>
          <w:szCs w:val="24"/>
        </w:rPr>
        <w:t xml:space="preserve">. </w:t>
      </w: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 xml:space="preserve">7 - </w:t>
      </w:r>
      <w:proofErr w:type="gramStart"/>
      <w:r w:rsidRPr="00AD727D">
        <w:rPr>
          <w:rFonts w:ascii="Arial" w:hAnsi="Arial" w:cs="Arial"/>
          <w:sz w:val="24"/>
          <w:szCs w:val="24"/>
        </w:rPr>
        <w:t>информационный  стенд</w:t>
      </w:r>
      <w:proofErr w:type="gramEnd"/>
      <w:r w:rsidRPr="00AD727D">
        <w:rPr>
          <w:rFonts w:ascii="Arial" w:hAnsi="Arial" w:cs="Arial"/>
          <w:sz w:val="24"/>
          <w:szCs w:val="24"/>
        </w:rPr>
        <w:t xml:space="preserve">  в д. </w:t>
      </w:r>
      <w:proofErr w:type="spellStart"/>
      <w:r w:rsidRPr="00AD727D">
        <w:rPr>
          <w:rFonts w:ascii="Arial" w:hAnsi="Arial" w:cs="Arial"/>
          <w:sz w:val="24"/>
          <w:szCs w:val="24"/>
        </w:rPr>
        <w:t>Урусы</w:t>
      </w:r>
      <w:proofErr w:type="spellEnd"/>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 xml:space="preserve">8 - </w:t>
      </w:r>
      <w:proofErr w:type="gramStart"/>
      <w:r w:rsidRPr="00AD727D">
        <w:rPr>
          <w:rFonts w:ascii="Arial" w:hAnsi="Arial" w:cs="Arial"/>
          <w:sz w:val="24"/>
          <w:szCs w:val="24"/>
        </w:rPr>
        <w:t>информационный  стенд</w:t>
      </w:r>
      <w:proofErr w:type="gramEnd"/>
      <w:r w:rsidRPr="00AD727D">
        <w:rPr>
          <w:rFonts w:ascii="Arial" w:hAnsi="Arial" w:cs="Arial"/>
          <w:sz w:val="24"/>
          <w:szCs w:val="24"/>
        </w:rPr>
        <w:t xml:space="preserve">  в </w:t>
      </w:r>
      <w:proofErr w:type="spellStart"/>
      <w:r w:rsidRPr="00AD727D">
        <w:rPr>
          <w:rFonts w:ascii="Arial" w:hAnsi="Arial" w:cs="Arial"/>
          <w:sz w:val="24"/>
          <w:szCs w:val="24"/>
        </w:rPr>
        <w:t>д.Колодежи</w:t>
      </w:r>
      <w:proofErr w:type="spellEnd"/>
    </w:p>
    <w:p w:rsidR="00AD727D" w:rsidRDefault="00AD727D" w:rsidP="00AD727D">
      <w:pPr>
        <w:spacing w:after="0" w:line="240" w:lineRule="auto"/>
        <w:rPr>
          <w:rFonts w:ascii="Arial" w:hAnsi="Arial" w:cs="Arial"/>
          <w:sz w:val="24"/>
          <w:szCs w:val="24"/>
        </w:rPr>
      </w:pP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AD727D" w:rsidRPr="00AD727D" w:rsidRDefault="00AD727D" w:rsidP="00AD727D">
      <w:pPr>
        <w:spacing w:after="0" w:line="240" w:lineRule="auto"/>
        <w:rPr>
          <w:rFonts w:ascii="Arial" w:hAnsi="Arial" w:cs="Arial"/>
          <w:sz w:val="24"/>
          <w:szCs w:val="24"/>
        </w:rPr>
      </w:pP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Председатель Собрания депутатов</w:t>
      </w: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Марковского сельсовета</w:t>
      </w: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Глушковского района                                                               Г.К. Якимова.</w:t>
      </w:r>
    </w:p>
    <w:p w:rsidR="00AD727D" w:rsidRPr="00AD727D" w:rsidRDefault="00AD727D" w:rsidP="00AD727D">
      <w:pPr>
        <w:spacing w:after="0" w:line="240" w:lineRule="auto"/>
        <w:rPr>
          <w:rFonts w:ascii="Arial" w:hAnsi="Arial" w:cs="Arial"/>
          <w:sz w:val="24"/>
          <w:szCs w:val="24"/>
        </w:rPr>
      </w:pP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Глава Марковского сельсовета</w:t>
      </w:r>
    </w:p>
    <w:p w:rsidR="00AD727D" w:rsidRPr="00AD727D" w:rsidRDefault="00AD727D" w:rsidP="00AD727D">
      <w:pPr>
        <w:spacing w:after="0" w:line="240" w:lineRule="auto"/>
        <w:rPr>
          <w:rFonts w:ascii="Arial" w:hAnsi="Arial" w:cs="Arial"/>
          <w:sz w:val="24"/>
          <w:szCs w:val="24"/>
        </w:rPr>
      </w:pPr>
      <w:r w:rsidRPr="00AD727D">
        <w:rPr>
          <w:rFonts w:ascii="Arial" w:hAnsi="Arial" w:cs="Arial"/>
          <w:sz w:val="24"/>
          <w:szCs w:val="24"/>
        </w:rPr>
        <w:t xml:space="preserve">Глушковского района                                                               </w:t>
      </w:r>
      <w:proofErr w:type="spellStart"/>
      <w:r w:rsidRPr="00AD727D">
        <w:rPr>
          <w:rFonts w:ascii="Arial" w:hAnsi="Arial" w:cs="Arial"/>
          <w:sz w:val="24"/>
          <w:szCs w:val="24"/>
        </w:rPr>
        <w:t>С.А.Давиденко</w:t>
      </w:r>
      <w:proofErr w:type="spellEnd"/>
    </w:p>
    <w:p w:rsidR="00AD727D" w:rsidRPr="00AD727D" w:rsidRDefault="00AD727D" w:rsidP="00AD727D">
      <w:pPr>
        <w:spacing w:after="0" w:line="240" w:lineRule="auto"/>
        <w:rPr>
          <w:rFonts w:ascii="Arial" w:hAnsi="Arial" w:cs="Arial"/>
          <w:sz w:val="24"/>
          <w:szCs w:val="24"/>
        </w:rPr>
      </w:pPr>
    </w:p>
    <w:p w:rsidR="00AD727D" w:rsidRPr="00AD727D" w:rsidRDefault="00AD727D" w:rsidP="00AD727D">
      <w:pPr>
        <w:spacing w:after="0" w:line="240" w:lineRule="auto"/>
        <w:rPr>
          <w:rFonts w:ascii="Arial" w:hAnsi="Arial" w:cs="Arial"/>
          <w:sz w:val="24"/>
          <w:szCs w:val="24"/>
        </w:rPr>
      </w:pPr>
    </w:p>
    <w:p w:rsidR="00AD727D" w:rsidRPr="00AD727D" w:rsidRDefault="00AD727D" w:rsidP="00AD727D">
      <w:pPr>
        <w:spacing w:after="0" w:line="240" w:lineRule="auto"/>
        <w:rPr>
          <w:rFonts w:ascii="Arial" w:hAnsi="Arial" w:cs="Arial"/>
          <w:sz w:val="24"/>
          <w:szCs w:val="24"/>
        </w:rPr>
      </w:pPr>
    </w:p>
    <w:p w:rsidR="00BA0C6C" w:rsidRPr="00BA0C6C" w:rsidRDefault="00BA0C6C" w:rsidP="00E143B5">
      <w:pPr>
        <w:spacing w:after="0" w:line="240" w:lineRule="auto"/>
        <w:rPr>
          <w:rFonts w:ascii="Arial" w:hAnsi="Arial" w:cs="Arial"/>
          <w:sz w:val="24"/>
          <w:szCs w:val="24"/>
        </w:rPr>
      </w:pPr>
    </w:p>
    <w:p w:rsidR="00E143B5" w:rsidRDefault="00E143B5" w:rsidP="00DC4D0C">
      <w:pPr>
        <w:spacing w:after="0" w:line="240" w:lineRule="auto"/>
        <w:rPr>
          <w:rFonts w:ascii="Arial" w:hAnsi="Arial" w:cs="Arial"/>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DC4D0C" w:rsidRDefault="009A5C10" w:rsidP="009A5C10">
      <w:pPr>
        <w:spacing w:after="0" w:line="240" w:lineRule="auto"/>
        <w:jc w:val="center"/>
        <w:rPr>
          <w:rFonts w:ascii="Arial" w:hAnsi="Arial" w:cs="Arial"/>
          <w:b/>
          <w:sz w:val="24"/>
          <w:szCs w:val="24"/>
        </w:rPr>
      </w:pPr>
    </w:p>
    <w:p w:rsidR="009A5C10" w:rsidRPr="00DC4D0C" w:rsidRDefault="009A5C10" w:rsidP="009A5C10">
      <w:pPr>
        <w:spacing w:after="0" w:line="240" w:lineRule="auto"/>
        <w:jc w:val="center"/>
        <w:rPr>
          <w:rFonts w:ascii="Arial" w:hAnsi="Arial" w:cs="Arial"/>
          <w:b/>
          <w:sz w:val="24"/>
          <w:szCs w:val="24"/>
        </w:rPr>
      </w:pPr>
    </w:p>
    <w:p w:rsidR="009A5C10" w:rsidRPr="00DC4D0C" w:rsidRDefault="009A5C10" w:rsidP="009A5C10">
      <w:pPr>
        <w:spacing w:after="0" w:line="240" w:lineRule="auto"/>
        <w:jc w:val="center"/>
        <w:rPr>
          <w:rFonts w:ascii="Arial" w:hAnsi="Arial" w:cs="Arial"/>
          <w:b/>
          <w:sz w:val="24"/>
          <w:szCs w:val="24"/>
        </w:rPr>
      </w:pPr>
    </w:p>
    <w:p w:rsidR="007C41A9" w:rsidRPr="00DC4D0C" w:rsidRDefault="007C41A9">
      <w:pPr>
        <w:rPr>
          <w:rFonts w:ascii="Arial" w:hAnsi="Arial" w:cs="Arial"/>
          <w:sz w:val="24"/>
          <w:szCs w:val="24"/>
        </w:rPr>
      </w:pPr>
    </w:p>
    <w:sectPr w:rsidR="007C41A9" w:rsidRPr="00DC4D0C" w:rsidSect="00172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D1093"/>
    <w:multiLevelType w:val="hybridMultilevel"/>
    <w:tmpl w:val="9AFC62CC"/>
    <w:lvl w:ilvl="0" w:tplc="CBFAA94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F87CC1"/>
    <w:multiLevelType w:val="hybridMultilevel"/>
    <w:tmpl w:val="6B5C3DCC"/>
    <w:lvl w:ilvl="0" w:tplc="A802C63C">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2">
    <w:nsid w:val="37421505"/>
    <w:multiLevelType w:val="hybridMultilevel"/>
    <w:tmpl w:val="62DE446A"/>
    <w:lvl w:ilvl="0" w:tplc="EE98FD78">
      <w:start w:val="1"/>
      <w:numFmt w:val="decimal"/>
      <w:lvlText w:val="%1)"/>
      <w:lvlJc w:val="left"/>
      <w:pPr>
        <w:ind w:left="36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8FC6402"/>
    <w:multiLevelType w:val="hybridMultilevel"/>
    <w:tmpl w:val="D952CDA2"/>
    <w:lvl w:ilvl="0" w:tplc="0BC49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190137"/>
    <w:multiLevelType w:val="hybridMultilevel"/>
    <w:tmpl w:val="674C3236"/>
    <w:lvl w:ilvl="0" w:tplc="A060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22453A"/>
    <w:multiLevelType w:val="hybridMultilevel"/>
    <w:tmpl w:val="6610E786"/>
    <w:lvl w:ilvl="0" w:tplc="813C6E36">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FB6362"/>
    <w:multiLevelType w:val="hybridMultilevel"/>
    <w:tmpl w:val="33DA78F0"/>
    <w:lvl w:ilvl="0" w:tplc="9274E7B6">
      <w:start w:val="1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18171F"/>
    <w:multiLevelType w:val="hybridMultilevel"/>
    <w:tmpl w:val="C77C8C2C"/>
    <w:lvl w:ilvl="0" w:tplc="6FFEFEE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D374A79"/>
    <w:multiLevelType w:val="hybridMultilevel"/>
    <w:tmpl w:val="7D58F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473EDA"/>
    <w:multiLevelType w:val="hybridMultilevel"/>
    <w:tmpl w:val="79DEC3C0"/>
    <w:lvl w:ilvl="0" w:tplc="5E182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F5669D"/>
    <w:multiLevelType w:val="hybridMultilevel"/>
    <w:tmpl w:val="1138D81C"/>
    <w:lvl w:ilvl="0" w:tplc="C88C31A0">
      <w:start w:val="1"/>
      <w:numFmt w:val="decimal"/>
      <w:lvlText w:val="%1)"/>
      <w:lvlJc w:val="left"/>
      <w:pPr>
        <w:ind w:left="360" w:hanging="360"/>
      </w:pPr>
      <w:rPr>
        <w:b/>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1">
    <w:nsid w:val="7FB936C2"/>
    <w:multiLevelType w:val="hybridMultilevel"/>
    <w:tmpl w:val="10029C38"/>
    <w:lvl w:ilvl="0" w:tplc="FB0A5F00">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9"/>
  </w:num>
  <w:num w:numId="2">
    <w:abstractNumId w:val="6"/>
  </w:num>
  <w:num w:numId="3">
    <w:abstractNumId w:val="7"/>
  </w:num>
  <w:num w:numId="4">
    <w:abstractNumId w:val="3"/>
  </w:num>
  <w:num w:numId="5">
    <w:abstractNumId w:val="4"/>
  </w:num>
  <w:num w:numId="6">
    <w:abstractNumId w:val="2"/>
  </w:num>
  <w:num w:numId="7">
    <w:abstractNumId w:val="0"/>
  </w:num>
  <w:num w:numId="8">
    <w:abstractNumId w:val="1"/>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10"/>
    <w:rsid w:val="00000A42"/>
    <w:rsid w:val="00014A4D"/>
    <w:rsid w:val="000214A2"/>
    <w:rsid w:val="000249A9"/>
    <w:rsid w:val="00025AF0"/>
    <w:rsid w:val="00027D26"/>
    <w:rsid w:val="00062CCB"/>
    <w:rsid w:val="00066E26"/>
    <w:rsid w:val="0006723F"/>
    <w:rsid w:val="00077807"/>
    <w:rsid w:val="000779F9"/>
    <w:rsid w:val="00083D3A"/>
    <w:rsid w:val="000A2ADD"/>
    <w:rsid w:val="000E16CF"/>
    <w:rsid w:val="001029B8"/>
    <w:rsid w:val="00116E47"/>
    <w:rsid w:val="00120807"/>
    <w:rsid w:val="00130680"/>
    <w:rsid w:val="00130E07"/>
    <w:rsid w:val="001441E0"/>
    <w:rsid w:val="0014598D"/>
    <w:rsid w:val="0015202D"/>
    <w:rsid w:val="00164535"/>
    <w:rsid w:val="00170511"/>
    <w:rsid w:val="001725BE"/>
    <w:rsid w:val="00177206"/>
    <w:rsid w:val="00196FBE"/>
    <w:rsid w:val="001B3689"/>
    <w:rsid w:val="001C6D1E"/>
    <w:rsid w:val="001D4059"/>
    <w:rsid w:val="001D7372"/>
    <w:rsid w:val="001F5C9C"/>
    <w:rsid w:val="001F609F"/>
    <w:rsid w:val="001F6E9F"/>
    <w:rsid w:val="00200880"/>
    <w:rsid w:val="002058DD"/>
    <w:rsid w:val="0020641F"/>
    <w:rsid w:val="00220005"/>
    <w:rsid w:val="00225043"/>
    <w:rsid w:val="00244EAD"/>
    <w:rsid w:val="0025304A"/>
    <w:rsid w:val="00277105"/>
    <w:rsid w:val="0028419D"/>
    <w:rsid w:val="00294E90"/>
    <w:rsid w:val="002977D8"/>
    <w:rsid w:val="002A437F"/>
    <w:rsid w:val="002B3470"/>
    <w:rsid w:val="002B3F57"/>
    <w:rsid w:val="002D24AC"/>
    <w:rsid w:val="002D7116"/>
    <w:rsid w:val="002D72DB"/>
    <w:rsid w:val="002E0D48"/>
    <w:rsid w:val="003064A5"/>
    <w:rsid w:val="00313C94"/>
    <w:rsid w:val="0031418F"/>
    <w:rsid w:val="00321DBB"/>
    <w:rsid w:val="00325C84"/>
    <w:rsid w:val="00341203"/>
    <w:rsid w:val="0034176C"/>
    <w:rsid w:val="00364030"/>
    <w:rsid w:val="00372923"/>
    <w:rsid w:val="00373FD9"/>
    <w:rsid w:val="003811A9"/>
    <w:rsid w:val="00390F6E"/>
    <w:rsid w:val="003A5CE6"/>
    <w:rsid w:val="003B409E"/>
    <w:rsid w:val="003B732D"/>
    <w:rsid w:val="003C6FCC"/>
    <w:rsid w:val="003E0906"/>
    <w:rsid w:val="003F06B5"/>
    <w:rsid w:val="003F4AB1"/>
    <w:rsid w:val="00402716"/>
    <w:rsid w:val="0041346F"/>
    <w:rsid w:val="00414475"/>
    <w:rsid w:val="00416085"/>
    <w:rsid w:val="00427B70"/>
    <w:rsid w:val="00443E92"/>
    <w:rsid w:val="004457AC"/>
    <w:rsid w:val="004619FF"/>
    <w:rsid w:val="00464E7A"/>
    <w:rsid w:val="004929D3"/>
    <w:rsid w:val="004A3E36"/>
    <w:rsid w:val="004B160C"/>
    <w:rsid w:val="004B34BF"/>
    <w:rsid w:val="004C65EF"/>
    <w:rsid w:val="004E4618"/>
    <w:rsid w:val="004E60ED"/>
    <w:rsid w:val="004E7A94"/>
    <w:rsid w:val="004F2539"/>
    <w:rsid w:val="004F6CC5"/>
    <w:rsid w:val="004F7E7F"/>
    <w:rsid w:val="005060B2"/>
    <w:rsid w:val="00511CC4"/>
    <w:rsid w:val="0052020B"/>
    <w:rsid w:val="005374E2"/>
    <w:rsid w:val="00545E07"/>
    <w:rsid w:val="00553C52"/>
    <w:rsid w:val="00554C5C"/>
    <w:rsid w:val="00583D83"/>
    <w:rsid w:val="00597149"/>
    <w:rsid w:val="005A3D5C"/>
    <w:rsid w:val="005B6E4F"/>
    <w:rsid w:val="005C334C"/>
    <w:rsid w:val="005D0E64"/>
    <w:rsid w:val="005E1C1C"/>
    <w:rsid w:val="005E5F64"/>
    <w:rsid w:val="005F0C86"/>
    <w:rsid w:val="005F1B54"/>
    <w:rsid w:val="005F548F"/>
    <w:rsid w:val="00622678"/>
    <w:rsid w:val="00634F8C"/>
    <w:rsid w:val="0063541F"/>
    <w:rsid w:val="006400C9"/>
    <w:rsid w:val="006C4D0E"/>
    <w:rsid w:val="00700305"/>
    <w:rsid w:val="00702F8F"/>
    <w:rsid w:val="00706697"/>
    <w:rsid w:val="00731A04"/>
    <w:rsid w:val="00746958"/>
    <w:rsid w:val="0075366A"/>
    <w:rsid w:val="007907A1"/>
    <w:rsid w:val="00790C14"/>
    <w:rsid w:val="007A2435"/>
    <w:rsid w:val="007B0192"/>
    <w:rsid w:val="007B3B38"/>
    <w:rsid w:val="007B509F"/>
    <w:rsid w:val="007C41A9"/>
    <w:rsid w:val="007D0387"/>
    <w:rsid w:val="007D4C9A"/>
    <w:rsid w:val="007E3756"/>
    <w:rsid w:val="007F7C52"/>
    <w:rsid w:val="00803A9D"/>
    <w:rsid w:val="00805765"/>
    <w:rsid w:val="008071F1"/>
    <w:rsid w:val="00815F6E"/>
    <w:rsid w:val="00825A08"/>
    <w:rsid w:val="00832A71"/>
    <w:rsid w:val="008438BF"/>
    <w:rsid w:val="00851F6F"/>
    <w:rsid w:val="008630DB"/>
    <w:rsid w:val="00866454"/>
    <w:rsid w:val="00875554"/>
    <w:rsid w:val="008760F5"/>
    <w:rsid w:val="00884382"/>
    <w:rsid w:val="008A2FD3"/>
    <w:rsid w:val="008B44A9"/>
    <w:rsid w:val="008B4F7F"/>
    <w:rsid w:val="008B593D"/>
    <w:rsid w:val="008C083E"/>
    <w:rsid w:val="008C09F4"/>
    <w:rsid w:val="008D6CBD"/>
    <w:rsid w:val="008E04B1"/>
    <w:rsid w:val="008E3DA2"/>
    <w:rsid w:val="00913F21"/>
    <w:rsid w:val="00924902"/>
    <w:rsid w:val="00942857"/>
    <w:rsid w:val="009429A8"/>
    <w:rsid w:val="00950239"/>
    <w:rsid w:val="0095125A"/>
    <w:rsid w:val="00951286"/>
    <w:rsid w:val="00952FBD"/>
    <w:rsid w:val="009542D2"/>
    <w:rsid w:val="00967C49"/>
    <w:rsid w:val="00983043"/>
    <w:rsid w:val="009A5C10"/>
    <w:rsid w:val="009B3CCE"/>
    <w:rsid w:val="009B4259"/>
    <w:rsid w:val="009B7A79"/>
    <w:rsid w:val="009C51B8"/>
    <w:rsid w:val="009D00CA"/>
    <w:rsid w:val="009E1E45"/>
    <w:rsid w:val="009E392A"/>
    <w:rsid w:val="009E6BD4"/>
    <w:rsid w:val="00A11FBC"/>
    <w:rsid w:val="00A37F9A"/>
    <w:rsid w:val="00A4159F"/>
    <w:rsid w:val="00A50E90"/>
    <w:rsid w:val="00A651BA"/>
    <w:rsid w:val="00A70FDC"/>
    <w:rsid w:val="00A7195E"/>
    <w:rsid w:val="00A7666C"/>
    <w:rsid w:val="00AA254D"/>
    <w:rsid w:val="00AA3C4E"/>
    <w:rsid w:val="00AA57D0"/>
    <w:rsid w:val="00AB13E2"/>
    <w:rsid w:val="00AB67C1"/>
    <w:rsid w:val="00AC18FE"/>
    <w:rsid w:val="00AC31FC"/>
    <w:rsid w:val="00AC7CB1"/>
    <w:rsid w:val="00AD727D"/>
    <w:rsid w:val="00AE0F51"/>
    <w:rsid w:val="00AE44DE"/>
    <w:rsid w:val="00AE4C3C"/>
    <w:rsid w:val="00AE4FE2"/>
    <w:rsid w:val="00AE527D"/>
    <w:rsid w:val="00AF38EF"/>
    <w:rsid w:val="00B04119"/>
    <w:rsid w:val="00B138CB"/>
    <w:rsid w:val="00B24A79"/>
    <w:rsid w:val="00B3415E"/>
    <w:rsid w:val="00B349A5"/>
    <w:rsid w:val="00B454E0"/>
    <w:rsid w:val="00B47FF5"/>
    <w:rsid w:val="00B747FE"/>
    <w:rsid w:val="00B80912"/>
    <w:rsid w:val="00B914EE"/>
    <w:rsid w:val="00BA0C6C"/>
    <w:rsid w:val="00BA63F2"/>
    <w:rsid w:val="00BC25AA"/>
    <w:rsid w:val="00BE2168"/>
    <w:rsid w:val="00BE63A1"/>
    <w:rsid w:val="00BF0274"/>
    <w:rsid w:val="00C14361"/>
    <w:rsid w:val="00C207D7"/>
    <w:rsid w:val="00C2087A"/>
    <w:rsid w:val="00C26B99"/>
    <w:rsid w:val="00C42081"/>
    <w:rsid w:val="00C608E0"/>
    <w:rsid w:val="00C61193"/>
    <w:rsid w:val="00C616EB"/>
    <w:rsid w:val="00C71DED"/>
    <w:rsid w:val="00C75974"/>
    <w:rsid w:val="00C843D9"/>
    <w:rsid w:val="00C9027C"/>
    <w:rsid w:val="00C94554"/>
    <w:rsid w:val="00C97910"/>
    <w:rsid w:val="00CA4B2F"/>
    <w:rsid w:val="00CA67E9"/>
    <w:rsid w:val="00CA7D07"/>
    <w:rsid w:val="00CB2153"/>
    <w:rsid w:val="00CD20F9"/>
    <w:rsid w:val="00CD3517"/>
    <w:rsid w:val="00D144DA"/>
    <w:rsid w:val="00D1465A"/>
    <w:rsid w:val="00D20D05"/>
    <w:rsid w:val="00D31D0F"/>
    <w:rsid w:val="00D33775"/>
    <w:rsid w:val="00D4019C"/>
    <w:rsid w:val="00D5459F"/>
    <w:rsid w:val="00D65153"/>
    <w:rsid w:val="00D66CB8"/>
    <w:rsid w:val="00D97ECF"/>
    <w:rsid w:val="00DC179F"/>
    <w:rsid w:val="00DC1AB0"/>
    <w:rsid w:val="00DC4D0C"/>
    <w:rsid w:val="00DC7D77"/>
    <w:rsid w:val="00E034FC"/>
    <w:rsid w:val="00E143B5"/>
    <w:rsid w:val="00E14A5A"/>
    <w:rsid w:val="00E32DBE"/>
    <w:rsid w:val="00E34795"/>
    <w:rsid w:val="00E453BD"/>
    <w:rsid w:val="00E47E55"/>
    <w:rsid w:val="00E52916"/>
    <w:rsid w:val="00E83C0B"/>
    <w:rsid w:val="00E91027"/>
    <w:rsid w:val="00E971BA"/>
    <w:rsid w:val="00ED3244"/>
    <w:rsid w:val="00EE4582"/>
    <w:rsid w:val="00F23D5E"/>
    <w:rsid w:val="00F34433"/>
    <w:rsid w:val="00F3571A"/>
    <w:rsid w:val="00F37D2B"/>
    <w:rsid w:val="00F4509C"/>
    <w:rsid w:val="00F674F8"/>
    <w:rsid w:val="00F70329"/>
    <w:rsid w:val="00F72A00"/>
    <w:rsid w:val="00F72AFA"/>
    <w:rsid w:val="00F81C59"/>
    <w:rsid w:val="00F9237B"/>
    <w:rsid w:val="00F976AA"/>
    <w:rsid w:val="00F97EA2"/>
    <w:rsid w:val="00FB4CC1"/>
    <w:rsid w:val="00FB71D9"/>
    <w:rsid w:val="00FC19A6"/>
    <w:rsid w:val="00FC39BB"/>
    <w:rsid w:val="00FE1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4B5C5-587A-4036-92A6-B8112411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D0C"/>
  </w:style>
  <w:style w:type="paragraph" w:styleId="1">
    <w:name w:val="heading 1"/>
    <w:basedOn w:val="a"/>
    <w:next w:val="a"/>
    <w:link w:val="10"/>
    <w:uiPriority w:val="9"/>
    <w:qFormat/>
    <w:rsid w:val="00DC4D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DC4D0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C4D0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C4D0C"/>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DC4D0C"/>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DC4D0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DC4D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C4D0C"/>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DC4D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5C10"/>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rsid w:val="009A5C10"/>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rsid w:val="009A5C10"/>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94E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4E90"/>
    <w:rPr>
      <w:rFonts w:ascii="Segoe UI" w:eastAsia="Times New Roman" w:hAnsi="Segoe UI" w:cs="Segoe UI"/>
      <w:sz w:val="18"/>
      <w:szCs w:val="18"/>
      <w:lang w:eastAsia="ru-RU"/>
    </w:rPr>
  </w:style>
  <w:style w:type="paragraph" w:styleId="a5">
    <w:name w:val="List Paragraph"/>
    <w:basedOn w:val="a"/>
    <w:uiPriority w:val="34"/>
    <w:qFormat/>
    <w:rsid w:val="00DC4D0C"/>
    <w:pPr>
      <w:ind w:left="720"/>
      <w:contextualSpacing/>
    </w:pPr>
  </w:style>
  <w:style w:type="paragraph" w:styleId="a6">
    <w:name w:val="No Spacing"/>
    <w:uiPriority w:val="1"/>
    <w:qFormat/>
    <w:rsid w:val="00DC4D0C"/>
    <w:pPr>
      <w:spacing w:after="0" w:line="240" w:lineRule="auto"/>
    </w:pPr>
  </w:style>
  <w:style w:type="character" w:customStyle="1" w:styleId="10">
    <w:name w:val="Заголовок 1 Знак"/>
    <w:basedOn w:val="a0"/>
    <w:link w:val="1"/>
    <w:uiPriority w:val="9"/>
    <w:rsid w:val="00DC4D0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DC4D0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DC4D0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DC4D0C"/>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DC4D0C"/>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DC4D0C"/>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DC4D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C4D0C"/>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DC4D0C"/>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8"/>
    <w:uiPriority w:val="10"/>
    <w:qFormat/>
    <w:rsid w:val="00DC4D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8">
    <w:name w:val="Название Знак"/>
    <w:basedOn w:val="a0"/>
    <w:link w:val="a7"/>
    <w:uiPriority w:val="10"/>
    <w:rsid w:val="00DC4D0C"/>
    <w:rPr>
      <w:rFonts w:asciiTheme="majorHAnsi" w:eastAsiaTheme="majorEastAsia" w:hAnsiTheme="majorHAnsi" w:cstheme="majorBidi"/>
      <w:color w:val="323E4F" w:themeColor="text2" w:themeShade="BF"/>
      <w:spacing w:val="5"/>
      <w:sz w:val="52"/>
      <w:szCs w:val="52"/>
    </w:rPr>
  </w:style>
  <w:style w:type="paragraph" w:styleId="a9">
    <w:name w:val="Subtitle"/>
    <w:basedOn w:val="a"/>
    <w:next w:val="a"/>
    <w:link w:val="aa"/>
    <w:uiPriority w:val="11"/>
    <w:qFormat/>
    <w:rsid w:val="00DC4D0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DC4D0C"/>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DC4D0C"/>
    <w:rPr>
      <w:b/>
      <w:bCs/>
    </w:rPr>
  </w:style>
  <w:style w:type="character" w:styleId="ac">
    <w:name w:val="Emphasis"/>
    <w:basedOn w:val="a0"/>
    <w:uiPriority w:val="20"/>
    <w:qFormat/>
    <w:rsid w:val="00DC4D0C"/>
    <w:rPr>
      <w:i/>
      <w:iCs/>
    </w:rPr>
  </w:style>
  <w:style w:type="paragraph" w:styleId="23">
    <w:name w:val="Quote"/>
    <w:basedOn w:val="a"/>
    <w:next w:val="a"/>
    <w:link w:val="24"/>
    <w:uiPriority w:val="29"/>
    <w:qFormat/>
    <w:rsid w:val="00DC4D0C"/>
    <w:rPr>
      <w:i/>
      <w:iCs/>
      <w:color w:val="000000" w:themeColor="text1"/>
    </w:rPr>
  </w:style>
  <w:style w:type="character" w:customStyle="1" w:styleId="24">
    <w:name w:val="Цитата 2 Знак"/>
    <w:basedOn w:val="a0"/>
    <w:link w:val="23"/>
    <w:uiPriority w:val="29"/>
    <w:rsid w:val="00DC4D0C"/>
    <w:rPr>
      <w:i/>
      <w:iCs/>
      <w:color w:val="000000" w:themeColor="text1"/>
    </w:rPr>
  </w:style>
  <w:style w:type="paragraph" w:styleId="ad">
    <w:name w:val="Intense Quote"/>
    <w:basedOn w:val="a"/>
    <w:next w:val="a"/>
    <w:link w:val="ae"/>
    <w:uiPriority w:val="30"/>
    <w:qFormat/>
    <w:rsid w:val="00DC4D0C"/>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basedOn w:val="a0"/>
    <w:link w:val="ad"/>
    <w:uiPriority w:val="30"/>
    <w:rsid w:val="00DC4D0C"/>
    <w:rPr>
      <w:b/>
      <w:bCs/>
      <w:i/>
      <w:iCs/>
      <w:color w:val="5B9BD5" w:themeColor="accent1"/>
    </w:rPr>
  </w:style>
  <w:style w:type="character" w:styleId="af">
    <w:name w:val="Subtle Emphasis"/>
    <w:basedOn w:val="a0"/>
    <w:uiPriority w:val="19"/>
    <w:qFormat/>
    <w:rsid w:val="00DC4D0C"/>
    <w:rPr>
      <w:i/>
      <w:iCs/>
      <w:color w:val="808080" w:themeColor="text1" w:themeTint="7F"/>
    </w:rPr>
  </w:style>
  <w:style w:type="character" w:styleId="af0">
    <w:name w:val="Intense Emphasis"/>
    <w:basedOn w:val="a0"/>
    <w:uiPriority w:val="21"/>
    <w:qFormat/>
    <w:rsid w:val="00DC4D0C"/>
    <w:rPr>
      <w:b/>
      <w:bCs/>
      <w:i/>
      <w:iCs/>
      <w:color w:val="5B9BD5" w:themeColor="accent1"/>
    </w:rPr>
  </w:style>
  <w:style w:type="character" w:styleId="af1">
    <w:name w:val="Subtle Reference"/>
    <w:basedOn w:val="a0"/>
    <w:uiPriority w:val="31"/>
    <w:qFormat/>
    <w:rsid w:val="00DC4D0C"/>
    <w:rPr>
      <w:smallCaps/>
      <w:color w:val="ED7D31" w:themeColor="accent2"/>
      <w:u w:val="single"/>
    </w:rPr>
  </w:style>
  <w:style w:type="character" w:styleId="af2">
    <w:name w:val="Intense Reference"/>
    <w:basedOn w:val="a0"/>
    <w:uiPriority w:val="32"/>
    <w:qFormat/>
    <w:rsid w:val="00DC4D0C"/>
    <w:rPr>
      <w:b/>
      <w:bCs/>
      <w:smallCaps/>
      <w:color w:val="ED7D31" w:themeColor="accent2"/>
      <w:spacing w:val="5"/>
      <w:u w:val="single"/>
    </w:rPr>
  </w:style>
  <w:style w:type="character" w:styleId="af3">
    <w:name w:val="Book Title"/>
    <w:basedOn w:val="a0"/>
    <w:uiPriority w:val="33"/>
    <w:qFormat/>
    <w:rsid w:val="00DC4D0C"/>
    <w:rPr>
      <w:b/>
      <w:bCs/>
      <w:smallCaps/>
      <w:spacing w:val="5"/>
    </w:rPr>
  </w:style>
  <w:style w:type="paragraph" w:styleId="af4">
    <w:name w:val="TOC Heading"/>
    <w:basedOn w:val="1"/>
    <w:next w:val="a"/>
    <w:uiPriority w:val="39"/>
    <w:semiHidden/>
    <w:unhideWhenUsed/>
    <w:qFormat/>
    <w:rsid w:val="00DC4D0C"/>
    <w:pPr>
      <w:outlineLvl w:val="9"/>
    </w:pPr>
  </w:style>
  <w:style w:type="paragraph" w:styleId="af5">
    <w:name w:val="caption"/>
    <w:basedOn w:val="a"/>
    <w:next w:val="a"/>
    <w:uiPriority w:val="35"/>
    <w:semiHidden/>
    <w:unhideWhenUsed/>
    <w:qFormat/>
    <w:rsid w:val="00DC4D0C"/>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9E4B-EBA3-41E5-B556-7325EEA9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2022-04-05T08:38:00Z</cp:lastPrinted>
  <dcterms:created xsi:type="dcterms:W3CDTF">2022-04-01T09:00:00Z</dcterms:created>
  <dcterms:modified xsi:type="dcterms:W3CDTF">2022-04-05T08:39:00Z</dcterms:modified>
</cp:coreProperties>
</file>