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3F" w:rsidRDefault="003C1141">
      <w:pPr>
        <w:pStyle w:val="a5"/>
        <w:jc w:val="center"/>
        <w:rPr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FB5E3F" w:rsidRDefault="00931A00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 xml:space="preserve">МАРКОВСКОГО </w:t>
      </w:r>
      <w:r w:rsidR="003C1141">
        <w:rPr>
          <w:rStyle w:val="a3"/>
          <w:rFonts w:ascii="Arial" w:hAnsi="Arial" w:cs="Arial"/>
          <w:sz w:val="32"/>
          <w:szCs w:val="32"/>
        </w:rPr>
        <w:t xml:space="preserve"> СЕЛЬСОВЕТА</w:t>
      </w:r>
    </w:p>
    <w:p w:rsidR="00FB5E3F" w:rsidRDefault="00931A00">
      <w:pPr>
        <w:pStyle w:val="a5"/>
        <w:jc w:val="center"/>
        <w:rPr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 xml:space="preserve">ГЛУШКОВСКОГО </w:t>
      </w:r>
      <w:r w:rsidR="003C1141">
        <w:rPr>
          <w:rStyle w:val="a3"/>
          <w:rFonts w:ascii="Arial" w:hAnsi="Arial" w:cs="Arial"/>
          <w:sz w:val="32"/>
          <w:szCs w:val="32"/>
        </w:rPr>
        <w:t xml:space="preserve"> РАЙОНА</w:t>
      </w:r>
    </w:p>
    <w:p w:rsidR="00FB5E3F" w:rsidRDefault="00FB5E3F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</w:p>
    <w:p w:rsidR="00FB5E3F" w:rsidRDefault="003C1141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931A00" w:rsidRDefault="00931A00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</w:p>
    <w:p w:rsidR="00FB5E3F" w:rsidRDefault="003C114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 xml:space="preserve">«26» марта 2021 г. № </w:t>
      </w:r>
      <w:r w:rsidR="00F4595B">
        <w:rPr>
          <w:rStyle w:val="a3"/>
          <w:rFonts w:ascii="Arial" w:hAnsi="Arial" w:cs="Arial"/>
          <w:sz w:val="32"/>
          <w:szCs w:val="32"/>
        </w:rPr>
        <w:t>9 а</w:t>
      </w:r>
      <w:bookmarkStart w:id="0" w:name="_GoBack"/>
      <w:bookmarkEnd w:id="0"/>
    </w:p>
    <w:p w:rsidR="00FB5E3F" w:rsidRDefault="00FB5E3F">
      <w:pPr>
        <w:shd w:val="clear" w:color="auto" w:fill="FFFFFF"/>
        <w:ind w:right="-3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</w:p>
    <w:p w:rsidR="00FB5E3F" w:rsidRDefault="003C1141">
      <w:pPr>
        <w:shd w:val="clear" w:color="auto" w:fill="FFFFFF"/>
        <w:ind w:right="-3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Об утверждении Плана мероприятий по оздоровлению</w:t>
      </w:r>
    </w:p>
    <w:p w:rsidR="00FB5E3F" w:rsidRDefault="003C1141">
      <w:pPr>
        <w:shd w:val="clear" w:color="auto" w:fill="FFFFFF"/>
        <w:ind w:right="-3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муниципальных финансов муниципального образования «</w:t>
      </w:r>
      <w:r w:rsidR="00931A00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Марковский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сельсовет» </w:t>
      </w:r>
      <w:r w:rsidR="00931A00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Глушковского 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района Курской области, включая мероприятия, направленные на рост доходов и оптимизацию расходов, на 2021 – 202</w:t>
      </w:r>
      <w:r w:rsidR="00F4595B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5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годы</w:t>
      </w:r>
    </w:p>
    <w:p w:rsidR="00FB5E3F" w:rsidRDefault="00FB5E3F">
      <w:pPr>
        <w:jc w:val="both"/>
        <w:rPr>
          <w:rFonts w:ascii="Arial" w:hAnsi="Arial" w:cs="Arial"/>
          <w:b/>
          <w:sz w:val="24"/>
          <w:szCs w:val="24"/>
        </w:rPr>
      </w:pPr>
    </w:p>
    <w:p w:rsidR="00FB5E3F" w:rsidRDefault="00FB5E3F">
      <w:pPr>
        <w:jc w:val="both"/>
        <w:rPr>
          <w:rFonts w:ascii="Arial" w:hAnsi="Arial" w:cs="Arial"/>
          <w:b/>
          <w:sz w:val="24"/>
          <w:szCs w:val="24"/>
        </w:rPr>
      </w:pPr>
    </w:p>
    <w:p w:rsidR="00FB5E3F" w:rsidRDefault="00FB5E3F">
      <w:pPr>
        <w:pStyle w:val="ConsPlusNormal"/>
        <w:ind w:firstLine="0"/>
        <w:outlineLvl w:val="0"/>
        <w:rPr>
          <w:sz w:val="24"/>
          <w:szCs w:val="24"/>
        </w:rPr>
      </w:pPr>
    </w:p>
    <w:p w:rsidR="00FB5E3F" w:rsidRDefault="003C1141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целях оздоровления муниципальных финансов муниципального образования «</w:t>
      </w:r>
      <w:r w:rsidR="00931A00">
        <w:rPr>
          <w:sz w:val="24"/>
          <w:szCs w:val="24"/>
        </w:rPr>
        <w:t>Марковский</w:t>
      </w:r>
      <w:r>
        <w:rPr>
          <w:sz w:val="24"/>
          <w:szCs w:val="24"/>
        </w:rPr>
        <w:t xml:space="preserve"> сельсовет» </w:t>
      </w:r>
      <w:r w:rsidR="00931A00">
        <w:rPr>
          <w:sz w:val="24"/>
          <w:szCs w:val="24"/>
        </w:rPr>
        <w:t xml:space="preserve">Глушковского </w:t>
      </w:r>
      <w:r>
        <w:rPr>
          <w:sz w:val="24"/>
          <w:szCs w:val="24"/>
        </w:rPr>
        <w:t xml:space="preserve"> района Курской области, а также реализации Соглашения о мерах по социально-экономическому развитию и оздоровлению муниципальных финансов городских, сельских поселений </w:t>
      </w:r>
      <w:r w:rsidR="00931A00">
        <w:rPr>
          <w:sz w:val="24"/>
          <w:szCs w:val="24"/>
        </w:rPr>
        <w:t xml:space="preserve">Глушковского </w:t>
      </w:r>
      <w:r>
        <w:rPr>
          <w:sz w:val="24"/>
          <w:szCs w:val="24"/>
        </w:rPr>
        <w:t xml:space="preserve"> района Курской области, заключённого с Управлением финансов Администрации </w:t>
      </w:r>
      <w:r w:rsidR="00931A00">
        <w:rPr>
          <w:sz w:val="24"/>
          <w:szCs w:val="24"/>
        </w:rPr>
        <w:t xml:space="preserve">Глушковского </w:t>
      </w:r>
      <w:r>
        <w:rPr>
          <w:sz w:val="24"/>
          <w:szCs w:val="24"/>
        </w:rPr>
        <w:t xml:space="preserve"> района Курской Администрация </w:t>
      </w:r>
      <w:r w:rsidR="00931A00">
        <w:rPr>
          <w:sz w:val="24"/>
          <w:szCs w:val="24"/>
        </w:rPr>
        <w:t xml:space="preserve">Марковского </w:t>
      </w:r>
      <w:r>
        <w:rPr>
          <w:sz w:val="24"/>
          <w:szCs w:val="24"/>
        </w:rPr>
        <w:t xml:space="preserve"> сельсовета </w:t>
      </w:r>
      <w:r w:rsidR="00931A00">
        <w:rPr>
          <w:sz w:val="24"/>
          <w:szCs w:val="24"/>
        </w:rPr>
        <w:t xml:space="preserve">Глушковского </w:t>
      </w:r>
      <w:r>
        <w:rPr>
          <w:sz w:val="24"/>
          <w:szCs w:val="24"/>
        </w:rPr>
        <w:t xml:space="preserve"> района постановляет:</w:t>
      </w:r>
    </w:p>
    <w:p w:rsidR="00FB5E3F" w:rsidRDefault="003C1141">
      <w:pPr>
        <w:pStyle w:val="ConsPlusNormal"/>
        <w:ind w:firstLine="539"/>
        <w:jc w:val="both"/>
        <w:rPr>
          <w:sz w:val="24"/>
          <w:szCs w:val="24"/>
        </w:rPr>
      </w:pPr>
      <w:bookmarkStart w:id="1" w:name="P14"/>
      <w:bookmarkEnd w:id="1"/>
      <w:r>
        <w:rPr>
          <w:sz w:val="24"/>
          <w:szCs w:val="24"/>
        </w:rPr>
        <w:t xml:space="preserve">1. Утвердить прилагаемый </w:t>
      </w:r>
      <w:hyperlink w:anchor="P34" w:history="1">
        <w:r>
          <w:rPr>
            <w:sz w:val="24"/>
            <w:szCs w:val="24"/>
          </w:rPr>
          <w:t>План</w:t>
        </w:r>
      </w:hyperlink>
      <w:r>
        <w:rPr>
          <w:sz w:val="24"/>
          <w:szCs w:val="24"/>
        </w:rPr>
        <w:t xml:space="preserve"> мероприятий по оздоровлению муниципальных финансов муниципального образования «</w:t>
      </w:r>
      <w:r w:rsidR="00931A00">
        <w:rPr>
          <w:sz w:val="24"/>
          <w:szCs w:val="24"/>
        </w:rPr>
        <w:t>Марковский</w:t>
      </w:r>
      <w:r>
        <w:rPr>
          <w:sz w:val="24"/>
          <w:szCs w:val="24"/>
        </w:rPr>
        <w:t xml:space="preserve"> сельсовет» </w:t>
      </w:r>
      <w:r w:rsidR="00931A00">
        <w:rPr>
          <w:sz w:val="24"/>
          <w:szCs w:val="24"/>
        </w:rPr>
        <w:t xml:space="preserve">Глушковского </w:t>
      </w:r>
      <w:r>
        <w:rPr>
          <w:sz w:val="24"/>
          <w:szCs w:val="24"/>
        </w:rPr>
        <w:t xml:space="preserve"> района Курской области, включая мероприятия, направленные на рост доходов и оптимизацию расходов, на 2021 - 2024 годы.</w:t>
      </w:r>
    </w:p>
    <w:p w:rsidR="00FB5E3F" w:rsidRDefault="003C1141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r w:rsidR="00931A00">
        <w:rPr>
          <w:sz w:val="24"/>
          <w:szCs w:val="24"/>
        </w:rPr>
        <w:t xml:space="preserve">Марковского </w:t>
      </w:r>
      <w:r>
        <w:rPr>
          <w:sz w:val="24"/>
          <w:szCs w:val="24"/>
        </w:rPr>
        <w:t xml:space="preserve"> сельсовета </w:t>
      </w:r>
      <w:r w:rsidR="00931A00">
        <w:rPr>
          <w:sz w:val="24"/>
          <w:szCs w:val="24"/>
        </w:rPr>
        <w:t xml:space="preserve">Глушковского </w:t>
      </w:r>
      <w:r>
        <w:rPr>
          <w:sz w:val="24"/>
          <w:szCs w:val="24"/>
        </w:rPr>
        <w:t xml:space="preserve"> района ежеквартально в срок до 10 числа месяца, следующего за отчётным, на основании информации ответственных исполнителей представлять в Управление финансов Администрации </w:t>
      </w:r>
      <w:r w:rsidR="00931A00">
        <w:rPr>
          <w:sz w:val="24"/>
          <w:szCs w:val="24"/>
        </w:rPr>
        <w:t xml:space="preserve">Глушковского </w:t>
      </w:r>
      <w:r>
        <w:rPr>
          <w:sz w:val="24"/>
          <w:szCs w:val="24"/>
        </w:rPr>
        <w:t xml:space="preserve"> района Курской области отчёт об исполнении Плана мероприятий, утверждённого </w:t>
      </w:r>
      <w:hyperlink w:anchor="P14" w:history="1">
        <w:r>
          <w:rPr>
            <w:sz w:val="24"/>
            <w:szCs w:val="24"/>
          </w:rPr>
          <w:t>пунктом 1</w:t>
        </w:r>
      </w:hyperlink>
      <w:r>
        <w:rPr>
          <w:sz w:val="24"/>
          <w:szCs w:val="24"/>
        </w:rPr>
        <w:t xml:space="preserve"> настоящего постановления.</w:t>
      </w:r>
    </w:p>
    <w:p w:rsidR="00FB5E3F" w:rsidRDefault="003C11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FB5E3F" w:rsidRDefault="003C11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со дня его подписания.</w:t>
      </w:r>
    </w:p>
    <w:p w:rsidR="00FB5E3F" w:rsidRDefault="00FB5E3F">
      <w:pPr>
        <w:pStyle w:val="ConsPlusNormal"/>
        <w:rPr>
          <w:sz w:val="24"/>
          <w:szCs w:val="24"/>
        </w:rPr>
      </w:pPr>
    </w:p>
    <w:p w:rsidR="00FB5E3F" w:rsidRDefault="00FB5E3F">
      <w:pPr>
        <w:pStyle w:val="ConsPlusNormal"/>
        <w:rPr>
          <w:sz w:val="24"/>
          <w:szCs w:val="24"/>
        </w:rPr>
      </w:pPr>
    </w:p>
    <w:p w:rsidR="00FB5E3F" w:rsidRDefault="00FB5E3F">
      <w:pPr>
        <w:pStyle w:val="ConsPlusNormal"/>
        <w:rPr>
          <w:sz w:val="24"/>
          <w:szCs w:val="24"/>
        </w:rPr>
      </w:pPr>
    </w:p>
    <w:p w:rsidR="00FB5E3F" w:rsidRDefault="00FB5E3F">
      <w:pPr>
        <w:pStyle w:val="ConsPlusNormal"/>
        <w:rPr>
          <w:sz w:val="24"/>
          <w:szCs w:val="24"/>
        </w:rPr>
      </w:pPr>
    </w:p>
    <w:p w:rsidR="00FB5E3F" w:rsidRDefault="003C114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931A00">
        <w:rPr>
          <w:rFonts w:ascii="Arial" w:hAnsi="Arial" w:cs="Arial"/>
          <w:sz w:val="24"/>
          <w:szCs w:val="24"/>
        </w:rPr>
        <w:t xml:space="preserve">Марковского 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FB5E3F" w:rsidRDefault="00931A00" w:rsidP="00931A00">
      <w:pPr>
        <w:pStyle w:val="a5"/>
        <w:rPr>
          <w:rFonts w:ascii="Arial" w:hAnsi="Arial" w:cs="Arial"/>
          <w:sz w:val="24"/>
          <w:szCs w:val="24"/>
        </w:rPr>
        <w:sectPr w:rsidR="00FB5E3F">
          <w:pgSz w:w="11906" w:h="16838"/>
          <w:pgMar w:top="1247" w:right="1247" w:bottom="1247" w:left="153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Глушковского </w:t>
      </w:r>
      <w:r w:rsidR="003C1141">
        <w:rPr>
          <w:rFonts w:ascii="Arial" w:hAnsi="Arial" w:cs="Arial"/>
          <w:sz w:val="24"/>
          <w:szCs w:val="24"/>
        </w:rPr>
        <w:t xml:space="preserve"> района                                                               </w:t>
      </w:r>
      <w:r>
        <w:rPr>
          <w:rFonts w:ascii="Arial" w:hAnsi="Arial" w:cs="Arial"/>
          <w:sz w:val="24"/>
          <w:szCs w:val="24"/>
        </w:rPr>
        <w:t>С.А. Давиденко</w:t>
      </w:r>
      <w:r w:rsidR="003C1141">
        <w:rPr>
          <w:rFonts w:ascii="Arial" w:hAnsi="Arial" w:cs="Arial"/>
          <w:sz w:val="24"/>
          <w:szCs w:val="24"/>
        </w:rPr>
        <w:t xml:space="preserve">          </w:t>
      </w:r>
    </w:p>
    <w:p w:rsidR="00FB5E3F" w:rsidRDefault="00FB5E3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B5E3F" w:rsidRDefault="003C11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:rsidR="00FB5E3F" w:rsidRDefault="003C114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</w:p>
    <w:p w:rsidR="00FB5E3F" w:rsidRDefault="003C114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931A00">
        <w:rPr>
          <w:rFonts w:ascii="Arial" w:hAnsi="Arial" w:cs="Arial"/>
          <w:sz w:val="24"/>
          <w:szCs w:val="24"/>
        </w:rPr>
        <w:t xml:space="preserve">Марковского </w:t>
      </w:r>
    </w:p>
    <w:p w:rsidR="00FB5E3F" w:rsidRDefault="003C114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1A00">
        <w:rPr>
          <w:rFonts w:ascii="Arial" w:hAnsi="Arial" w:cs="Arial"/>
          <w:sz w:val="24"/>
          <w:szCs w:val="24"/>
        </w:rPr>
        <w:t xml:space="preserve">Глушковского </w:t>
      </w:r>
      <w:r>
        <w:rPr>
          <w:rFonts w:ascii="Arial" w:hAnsi="Arial" w:cs="Arial"/>
          <w:sz w:val="24"/>
          <w:szCs w:val="24"/>
        </w:rPr>
        <w:t xml:space="preserve"> района</w:t>
      </w:r>
    </w:p>
    <w:p w:rsidR="00FB5E3F" w:rsidRDefault="003C114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</w:t>
      </w:r>
    </w:p>
    <w:p w:rsidR="00FB5E3F" w:rsidRDefault="003C114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26.03.2021г. № </w:t>
      </w:r>
      <w:r w:rsidR="00F4595B">
        <w:rPr>
          <w:rFonts w:ascii="Arial" w:hAnsi="Arial" w:cs="Arial"/>
          <w:sz w:val="24"/>
          <w:szCs w:val="24"/>
        </w:rPr>
        <w:t>9а</w:t>
      </w:r>
    </w:p>
    <w:p w:rsidR="00FB5E3F" w:rsidRDefault="00FB5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B5E3F" w:rsidRDefault="00FB5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B5E3F" w:rsidRDefault="00FB5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B5E3F" w:rsidRDefault="003C11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ПЛАН</w:t>
      </w:r>
    </w:p>
    <w:p w:rsidR="00FB5E3F" w:rsidRDefault="003C11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МЕРОПРИЯТИЙ ПО ОЗДОРОВЛЕНИЮ МУНИЦИПАЛЬНЫХ ФИНАНСОВ МУНИЦИПАЛЬНОГО ОБРАЗОВАНИЯ «</w:t>
      </w:r>
      <w:r w:rsidR="00931A00">
        <w:rPr>
          <w:rFonts w:ascii="Arial" w:hAnsi="Arial" w:cs="Arial"/>
          <w:b/>
          <w:bCs/>
          <w:sz w:val="24"/>
          <w:szCs w:val="24"/>
        </w:rPr>
        <w:t>МАРКОВСКИЙ</w:t>
      </w:r>
      <w:r>
        <w:rPr>
          <w:rFonts w:ascii="Arial" w:hAnsi="Arial" w:cs="Arial"/>
          <w:b/>
          <w:bCs/>
          <w:sz w:val="24"/>
          <w:szCs w:val="24"/>
        </w:rPr>
        <w:t xml:space="preserve"> СЕЛЬСОВЕТ» </w:t>
      </w:r>
      <w:r w:rsidR="00931A00">
        <w:rPr>
          <w:rFonts w:ascii="Arial" w:hAnsi="Arial" w:cs="Arial"/>
          <w:b/>
          <w:bCs/>
          <w:sz w:val="24"/>
          <w:szCs w:val="24"/>
        </w:rPr>
        <w:t xml:space="preserve">ГЛУШКОВСКОГО </w:t>
      </w:r>
      <w:r>
        <w:rPr>
          <w:rFonts w:ascii="Arial" w:hAnsi="Arial" w:cs="Arial"/>
          <w:b/>
          <w:bCs/>
          <w:sz w:val="24"/>
          <w:szCs w:val="24"/>
        </w:rPr>
        <w:t xml:space="preserve"> РАЙОНА  КУРСКОЙ ОБЛАСТИ, ВКЛЮЧАЯ МЕРОПРИЯТИЯ, НАПРАВЛЕННЫЕ НА РОСТ ДОХОДОВ И ОПТИМИЗАЦИЮ РАСХОДОВ НА 2021 - 202</w:t>
      </w:r>
      <w:r w:rsidR="00F03B03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FB5E3F" w:rsidRDefault="00FB5E3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2669"/>
        <w:gridCol w:w="2074"/>
        <w:gridCol w:w="1855"/>
        <w:gridCol w:w="2305"/>
        <w:gridCol w:w="1038"/>
        <w:gridCol w:w="691"/>
        <w:gridCol w:w="691"/>
        <w:gridCol w:w="691"/>
        <w:gridCol w:w="691"/>
        <w:gridCol w:w="691"/>
      </w:tblGrid>
      <w:tr w:rsidR="00F03B0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целевого показателя</w:t>
            </w:r>
          </w:p>
        </w:tc>
      </w:tr>
      <w:tr w:rsidR="00F03B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 w:rsidP="00F4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459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 w:rsidP="00F4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4595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 w:rsidP="00F4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4595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 w:rsidP="00F4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4595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F" w:rsidRDefault="003C1141" w:rsidP="00F4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4595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FB5E3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Мероприятия по увеличению поступлений налоговых и неналоговых доходов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роста налоговых и неналоговых доходов бюджета муниципального образования </w:t>
            </w:r>
            <w:r w:rsidR="00931A00">
              <w:rPr>
                <w:rFonts w:ascii="Arial" w:hAnsi="Arial" w:cs="Arial"/>
                <w:sz w:val="24"/>
                <w:szCs w:val="24"/>
              </w:rPr>
              <w:t>Марковский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="00931A00"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Рост налоговых и неналоговых доходов бюджета муниципального образования «</w:t>
            </w:r>
            <w:r w:rsidR="00931A00">
              <w:rPr>
                <w:rFonts w:ascii="Arial" w:hAnsi="Arial" w:cs="Arial"/>
                <w:sz w:val="24"/>
                <w:szCs w:val="24"/>
              </w:rPr>
              <w:t>Марковский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 w:rsidR="00931A00"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 района Курской области в текущем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финансовом году по сравнению с уровнем истекшего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роста налоговых доходов местного бюджета в текущем финансовом году по сравнению с уровнем истекшего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spacing w:line="214" w:lineRule="auto"/>
              <w:ind w:left="57" w:right="57" w:firstLine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поступление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spacing w:line="214" w:lineRule="auto"/>
              <w:ind w:left="57" w:right="57" w:firstLine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3B03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3B03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3B03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3B03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3B03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  <w:tr w:rsidR="00F03B0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E3F" w:rsidRDefault="003C1141">
            <w:pPr>
              <w:tabs>
                <w:tab w:val="left" w:pos="8485"/>
              </w:tabs>
              <w:spacing w:line="214" w:lineRule="auto"/>
              <w:ind w:left="57" w:right="57" w:firstLine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собираемости налога на имущество физических лиц и земельного налога и сокращение задолженности перед бюджетом.</w:t>
            </w:r>
          </w:p>
          <w:p w:rsidR="00FB5E3F" w:rsidRDefault="003C1141">
            <w:pPr>
              <w:spacing w:line="214" w:lineRule="auto"/>
              <w:ind w:left="57" w:right="57" w:firstLine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сведений о земельных участках и иных объектах недвижимости в рамках информационного обмена; </w:t>
            </w:r>
          </w:p>
          <w:p w:rsidR="00FB5E3F" w:rsidRDefault="003C1141">
            <w:pPr>
              <w:tabs>
                <w:tab w:val="left" w:pos="8485"/>
              </w:tabs>
              <w:spacing w:line="214" w:lineRule="auto"/>
              <w:ind w:left="57" w:right="57" w:firstLine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Органы местного самоуправления во взаимодействии с  МИ ФНС России №3 по Курской области (по согласованию)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поступление налога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pStyle w:val="ConsPlusNormal"/>
              <w:ind w:left="113" w:right="113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pStyle w:val="ConsPlusNormal"/>
              <w:ind w:left="113" w:right="113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pStyle w:val="ConsPlusNormal"/>
              <w:ind w:left="113" w:right="113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pStyle w:val="ConsPlusNormal"/>
              <w:ind w:left="113" w:right="113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pStyle w:val="ConsPlusNormal"/>
              <w:ind w:left="113" w:right="113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03B0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tabs>
                <w:tab w:val="left" w:pos="8485"/>
              </w:tabs>
              <w:spacing w:line="214" w:lineRule="auto"/>
              <w:ind w:left="57" w:right="57"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Дополнительное поступление земельного налога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F03B03">
            <w:pPr>
              <w:pStyle w:val="ConsPlusNormal"/>
              <w:ind w:left="113" w:right="113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C1141" w:rsidRPr="00F03B03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F03B03">
            <w:pPr>
              <w:pStyle w:val="ConsPlusNormal"/>
              <w:ind w:left="113" w:right="113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C1141" w:rsidRPr="00F03B03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F03B03">
            <w:pPr>
              <w:pStyle w:val="ConsPlusNormal"/>
              <w:ind w:left="113" w:right="113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C1141" w:rsidRPr="00F03B03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F03B03">
            <w:pPr>
              <w:pStyle w:val="ConsPlusNormal"/>
              <w:ind w:left="113" w:right="113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C1141" w:rsidRPr="00F03B03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F03B03">
            <w:pPr>
              <w:pStyle w:val="ConsPlusNormal"/>
              <w:ind w:left="113" w:right="113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C1141" w:rsidRPr="00F03B03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предоставляемых органами местного самоуправления, в соответствии с рекомендациями,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разработанными Министерством финансов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Органы местного самоуправления </w:t>
            </w: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15 июля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Представление в Управление финансов результатов оценки эффективности налоговых льгот (пониженных ставок по налогам), предоставленных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 августа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изменений в план по устранению неэффективных льгот пониженных ставок по налогам) с учётом результатов проведённой оценки эффективности налоговых льгот (пониженных ставок)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Органы местного самоуправления </w:t>
            </w: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Вовлечение в налоговый оборот объектов недвижимости, включая земельные участки, в том числе: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уточнение сведений по объектам недвижимости, проведение муниципального земельного контроля. Выявление собственников земельных участков и иного недвижимого имущества, привлечение таких собственников к налогообложению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работы по погашению задолженности по имущественным налогам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Органы местного самоуправления, МИФНС России №3 по Курской области (по согласованию),</w:t>
            </w: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 неиспользуемого имущества, находящегося в муниципальной собственности, и принятие соответствующих мер по его реализации или сдаче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работы по выявлению фактов осуществления предпринимательской деятельности без регистрации с целью привлечения к налогообложению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B5E3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Мероприятия по оптимизации расходов</w:t>
            </w:r>
          </w:p>
        </w:tc>
      </w:tr>
      <w:tr w:rsidR="00FB5E3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Повышение эффективности планирования и исполнения расходов</w:t>
            </w:r>
          </w:p>
        </w:tc>
      </w:tr>
      <w:tr w:rsidR="00F03B03" w:rsidRP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Планирование бюджета муниципального образования «</w:t>
            </w:r>
            <w:r w:rsidR="00931A00">
              <w:rPr>
                <w:rFonts w:ascii="Arial" w:hAnsi="Arial" w:cs="Arial"/>
                <w:sz w:val="24"/>
                <w:szCs w:val="24"/>
              </w:rPr>
              <w:t>Марковский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 w:rsidR="00931A00"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 в рамках муниципальных программ (увеличение доли программных расходов)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расходов бюджета  муниципального образования «</w:t>
            </w:r>
            <w:r w:rsidR="00931A00">
              <w:rPr>
                <w:rFonts w:ascii="Arial" w:hAnsi="Arial" w:cs="Arial"/>
                <w:sz w:val="24"/>
                <w:szCs w:val="24"/>
              </w:rPr>
              <w:t>Марковский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 w:rsidR="00931A00"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области, формируемых в рамках муниципальных программ, в общем объёме расходов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3C1141" w:rsidP="00F03B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3B03">
              <w:rPr>
                <w:rFonts w:ascii="Arial" w:hAnsi="Arial" w:cs="Arial"/>
                <w:sz w:val="24"/>
                <w:szCs w:val="24"/>
              </w:rPr>
              <w:t>4</w:t>
            </w:r>
            <w:r w:rsidR="00F03B03" w:rsidRPr="00F03B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F03B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3B0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3C1141" w:rsidP="00F03B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3B03">
              <w:rPr>
                <w:rFonts w:ascii="Arial" w:hAnsi="Arial" w:cs="Arial"/>
                <w:sz w:val="24"/>
                <w:szCs w:val="24"/>
              </w:rPr>
              <w:t>5</w:t>
            </w:r>
            <w:r w:rsidR="00F03B03" w:rsidRPr="00F03B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F03B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3B0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Pr="00F03B03" w:rsidRDefault="003C1141" w:rsidP="00F03B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3B03">
              <w:rPr>
                <w:rFonts w:ascii="Arial" w:hAnsi="Arial" w:cs="Arial"/>
                <w:sz w:val="24"/>
                <w:szCs w:val="24"/>
              </w:rPr>
              <w:t>6</w:t>
            </w:r>
            <w:r w:rsidR="00F03B03" w:rsidRPr="00F03B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Направление на согласование в Управление финансов Администрации </w:t>
            </w:r>
            <w:r w:rsidR="00931A00"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 основных параметров местного бюджета на очередной финансовый год и на плановый период и изменений в основные параметры бюджета до внесения указанного проекта в  Собрание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141">
              <w:rPr>
                <w:rFonts w:ascii="Arial" w:hAnsi="Arial" w:cs="Arial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Направление на согласование в Управление финансов Администрации </w:t>
            </w:r>
            <w:r w:rsidR="00931A00">
              <w:rPr>
                <w:rFonts w:ascii="Arial" w:hAnsi="Arial" w:cs="Arial"/>
                <w:sz w:val="24"/>
                <w:szCs w:val="24"/>
              </w:rPr>
              <w:lastRenderedPageBreak/>
              <w:t xml:space="preserve">Глушковского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 основных параметров местного  бюджета на очередной финансовый год и на плановый период и изменений в основные параметры бюджета до внесения указанного проекта в  Собрание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Недопущение принятия расходных обязательств, не связанных с решением вопросов, отнесённых Конституцией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Органы местного самоуправления </w:t>
            </w: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положений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B5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FB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Оптимизация расходов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увеличение общей численности  работников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Недопущение увеличения численности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Направление на согласование в Управление финансов Администрации </w:t>
            </w:r>
            <w:r w:rsidR="00931A00"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района  Курской области нормативных правовых актов органов местного самоуправления об увеличении численности работников органов местного самоуправления и муниципальных учреждений в случае необходимости увеличения численности для осуществления переданных полномочий или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ввода в эксплуатацию объектов, находящихся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согласования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установленного норматива формирования расходов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Непревышение установленного норматива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решений о повышении оплаты труда работников органов местного самоуправления на уровень, превышающий темпы и сроки повышения оплаты труда работников органов государственной власти на областном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Отсутствие соответствующих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Направление на согласование проектов нормативных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правовых актов органов местного самоуправления, предусматривающих повышение оплаты труда работников органов местного самоуправления до их утверждения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согласования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Достижение значений целевых показателей заработной платы, установленных в планах мероприятий ("дорожных картах") в отраслях социальной сферы</w:t>
            </w:r>
          </w:p>
          <w:p w:rsidR="00FB5E3F" w:rsidRDefault="00FB5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Достижение запланированного уровня показателей "дорожных карт"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B5E3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Совершенствование системы закупок для муниципальных нужд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контроля за соблюдением заключения муниципальных контрактов в пределах доведённых до бюджетополучателей лимитов бюджетных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pStyle w:val="ConsPlusNormal"/>
              <w:spacing w:line="214" w:lineRule="auto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Непревышение лимитов бюджетных обязательств при заключении муниципальных контрактов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pStyle w:val="ConsPlusNormal"/>
              <w:spacing w:line="214" w:lineRule="auto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Соблюдение при осуществлении муниципальных закупок следующих критериев:</w:t>
            </w:r>
          </w:p>
          <w:p w:rsidR="00FB5E3F" w:rsidRDefault="003C1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обоснованность закупок, начальных (максимальных) цен контрактов;</w:t>
            </w:r>
          </w:p>
          <w:p w:rsidR="00FB5E3F" w:rsidRDefault="003C1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стремление к экономии в ходе закупочных процедур при условии соблюдения качества и требований законодательства;</w:t>
            </w:r>
          </w:p>
          <w:p w:rsidR="00FB5E3F" w:rsidRDefault="003C1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проведение обязательной экспертизы качества поставленного товара, выполненной работы или оказанной услуги, установленной федеральным законодательством;</w:t>
            </w:r>
          </w:p>
          <w:p w:rsidR="00FB5E3F" w:rsidRDefault="003C1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создание заказчиком приёмочной комиссии для приёмки поставленного товара, выполненной работы или оказанной услуги, результатов отдельного этапа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исполнения контракта (если заказчиком не привлекаются эксперты, экспертные организации к проведению экспертизы поставленного товара, выполненной работы или оказанной услуги в случаях, установленных действующим законодательством)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pStyle w:val="ConsPlusNormal"/>
              <w:spacing w:line="214" w:lineRule="auto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pStyle w:val="ConsPlusNormal"/>
              <w:spacing w:line="214" w:lineRule="auto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Сокращение расходов местных бюджетов по результатам проведения конкурсов, аукционов при осуществлении закупок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Экономия средств по результатам закупочных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E3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Меры по сокращению муниципального долга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Утверждение предельного объёма расходов на обслуживание муниципального долга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расходов на обслуживание муниципального долга в общем объеме расходов бюджета, за исключением расходов, которые осуществляются за счёт субвенций из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сохранения объёма муниципального долга не выше 50% к общему годовому объёму доходов бюджета без учёта утверждённого объёма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объёма муниципального долга в общем объёме доходов бюджета без учёта утверждённого объёма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0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Своевременное погашение и обслуживание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долговых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</w:p>
          <w:p w:rsidR="00FB5E3F" w:rsidRDefault="00931A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Глушковского </w:t>
            </w:r>
            <w:r w:rsidR="003C1141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Ежемесячно в соответствии с графиком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Отсутствие кредиторской задолженности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долговым обязательствам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3F" w:rsidRDefault="003C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</w:tbl>
    <w:p w:rsidR="00FB5E3F" w:rsidRDefault="00FB5E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5E3F" w:rsidRDefault="00FB5E3F">
      <w:pPr>
        <w:ind w:left="-426"/>
        <w:rPr>
          <w:rFonts w:ascii="Arial" w:hAnsi="Arial" w:cs="Arial"/>
          <w:sz w:val="24"/>
          <w:szCs w:val="24"/>
        </w:rPr>
      </w:pPr>
    </w:p>
    <w:sectPr w:rsidR="00FB5E3F">
      <w:pgSz w:w="16838" w:h="11906" w:orient="landscape"/>
      <w:pgMar w:top="1247" w:right="1247" w:bottom="1247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BF" w:rsidRDefault="008919BF">
      <w:r>
        <w:separator/>
      </w:r>
    </w:p>
  </w:endnote>
  <w:endnote w:type="continuationSeparator" w:id="0">
    <w:p w:rsidR="008919BF" w:rsidRDefault="008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BF" w:rsidRDefault="008919BF">
      <w:r>
        <w:separator/>
      </w:r>
    </w:p>
  </w:footnote>
  <w:footnote w:type="continuationSeparator" w:id="0">
    <w:p w:rsidR="008919BF" w:rsidRDefault="0089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22"/>
    <w:rsid w:val="00043D64"/>
    <w:rsid w:val="00050981"/>
    <w:rsid w:val="00151137"/>
    <w:rsid w:val="001A1CD8"/>
    <w:rsid w:val="0020653D"/>
    <w:rsid w:val="002366CD"/>
    <w:rsid w:val="00333F22"/>
    <w:rsid w:val="003B3238"/>
    <w:rsid w:val="003C1141"/>
    <w:rsid w:val="00403D01"/>
    <w:rsid w:val="00406595"/>
    <w:rsid w:val="004641BA"/>
    <w:rsid w:val="00513789"/>
    <w:rsid w:val="005D6DD9"/>
    <w:rsid w:val="00605A7B"/>
    <w:rsid w:val="00660246"/>
    <w:rsid w:val="006974F3"/>
    <w:rsid w:val="00813EF4"/>
    <w:rsid w:val="008919BF"/>
    <w:rsid w:val="008F2BDC"/>
    <w:rsid w:val="0091430A"/>
    <w:rsid w:val="00931A00"/>
    <w:rsid w:val="00951214"/>
    <w:rsid w:val="00993605"/>
    <w:rsid w:val="009E6CBE"/>
    <w:rsid w:val="00B11A02"/>
    <w:rsid w:val="00BE1FFE"/>
    <w:rsid w:val="00D003FE"/>
    <w:rsid w:val="00EB403B"/>
    <w:rsid w:val="00F03B03"/>
    <w:rsid w:val="00F04031"/>
    <w:rsid w:val="00F4595B"/>
    <w:rsid w:val="00FB5E3F"/>
    <w:rsid w:val="2C711C48"/>
    <w:rsid w:val="2F306E3B"/>
    <w:rsid w:val="75FD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8B7B1-4FB7-4090-9CC9-DE4E320D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5"/>
    <w:uiPriority w:val="1"/>
    <w:qFormat/>
    <w:locked/>
    <w:rPr>
      <w:rFonts w:ascii="Calibri" w:hAnsi="Calibri"/>
    </w:rPr>
  </w:style>
  <w:style w:type="paragraph" w:styleId="a5">
    <w:name w:val="No Spacing"/>
    <w:link w:val="a4"/>
    <w:uiPriority w:val="1"/>
    <w:qFormat/>
    <w:rPr>
      <w:rFonts w:ascii="Calibri" w:hAnsi="Calibri"/>
      <w:sz w:val="22"/>
      <w:szCs w:val="22"/>
      <w:lang w:eastAsia="en-US"/>
    </w:rPr>
  </w:style>
  <w:style w:type="paragraph" w:customStyle="1" w:styleId="tekstob">
    <w:name w:val="tekstob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3E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E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4749F-3DF6-4286-BD26-129E31F8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Пользователь</cp:lastModifiedBy>
  <cp:revision>6</cp:revision>
  <cp:lastPrinted>2023-01-23T13:53:00Z</cp:lastPrinted>
  <dcterms:created xsi:type="dcterms:W3CDTF">2023-01-23T13:57:00Z</dcterms:created>
  <dcterms:modified xsi:type="dcterms:W3CDTF">2023-01-24T07:09:00Z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